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800" w:after="600"/>
        <w:jc w:val="center"/>
      </w:pPr>
      <w:r>
        <w:rPr>
          <w:rFonts w:ascii="Arial" w:cs="Arial" w:eastAsia="Arial" w:hAnsi="Arial"/>
          <w:color w:val="D4AF37"/>
          <w:sz w:val="56"/>
          <w:szCs w:val="56"/>
        </w:rPr>
        <w:t xml:space="preserve">☉ ⚛ △</w:t>
      </w:r>
    </w:p>
    <w:p>
      <w:pPr>
        <w:spacing w:before="400" w:after="300"/>
        <w:jc w:val="center"/>
      </w:pPr>
      <w:r>
        <w:rPr>
          <w:rFonts w:ascii="Arial" w:cs="Arial" w:eastAsia="Arial" w:hAnsi="Arial"/>
          <w:b/>
          <w:bCs/>
          <w:color w:val="2F2F2F"/>
          <w:sz w:val="96"/>
          <w:szCs w:val="96"/>
        </w:rPr>
        <w:t xml:space="preserve">J A G</w:t>
      </w:r>
    </w:p>
    <w:p>
      <w:pPr>
        <w:spacing w:after="400"/>
        <w:jc w:val="center"/>
      </w:pPr>
      <w:r>
        <w:rPr>
          <w:rFonts w:ascii="Georgia" w:cs="Georgia" w:eastAsia="Georgia" w:hAnsi="Georgia"/>
          <w:i/>
          <w:iCs/>
          <w:color w:val="2F2F2F"/>
          <w:sz w:val="32"/>
          <w:szCs w:val="32"/>
        </w:rPr>
        <w:t xml:space="preserve">The Synchronicity That Connected Everything</w:t>
      </w:r>
    </w:p>
    <w:p>
      <w:pPr>
        <w:spacing w:before="300" w:after="100"/>
        <w:jc w:val="center"/>
      </w:pPr>
      <w:r>
        <w:rPr>
          <w:rFonts w:ascii="Arial" w:cs="Arial" w:eastAsia="Arial" w:hAnsi="Arial"/>
          <w:color w:val="2F2F2F"/>
          <w:sz w:val="26"/>
          <w:szCs w:val="26"/>
        </w:rPr>
        <w:t xml:space="preserve">When Your Initials Mean "The Universe"</w:t>
      </w:r>
    </w:p>
    <w:p>
      <w:pPr>
        <w:spacing w:after="500"/>
        <w:jc w:val="center"/>
      </w:pPr>
      <w:r>
        <w:rPr>
          <w:rFonts w:ascii="Arial" w:cs="Arial" w:eastAsia="Arial" w:hAnsi="Arial"/>
          <w:color w:val="2F2F2F"/>
          <w:sz w:val="26"/>
          <w:szCs w:val="26"/>
        </w:rPr>
        <w:t xml:space="preserve">in Ancient Sanskrit</w:t>
      </w:r>
    </w:p>
    <w:p>
      <w:pPr>
        <w:spacing w:before="400" w:after="200"/>
        <w:jc w:val="center"/>
      </w:pPr>
      <w:r>
        <w:rPr>
          <w:rFonts w:ascii="Arial Unicode MS" w:cs="Arial Unicode MS" w:eastAsia="Arial Unicode MS" w:hAnsi="Arial Unicode MS"/>
          <w:color w:val="D4AF37"/>
          <w:sz w:val="80"/>
          <w:szCs w:val="80"/>
        </w:rPr>
        <w:t xml:space="preserve">जग</w:t>
      </w:r>
    </w:p>
    <w:p>
      <w:pPr>
        <w:spacing w:after="100"/>
        <w:jc w:val="center"/>
      </w:pPr>
      <w:r>
        <w:rPr>
          <w:rFonts w:ascii="Georgia" w:cs="Georgia" w:eastAsia="Georgia" w:hAnsi="Georgia"/>
          <w:i/>
          <w:iCs/>
          <w:color w:val="2F2F2F"/>
          <w:sz w:val="28"/>
          <w:szCs w:val="28"/>
        </w:rPr>
        <w:t xml:space="preserve">jag = The Universe</w:t>
      </w:r>
    </w:p>
    <w:p>
      <w:pPr>
        <w:spacing w:after="800"/>
        <w:jc w:val="center"/>
      </w:pPr>
      <w:r>
        <w:rPr>
          <w:rFonts w:ascii="Arial" w:cs="Arial" w:eastAsia="Arial" w:hAnsi="Arial"/>
          <w:color w:val="2F2F2F"/>
          <w:sz w:val="22"/>
          <w:szCs w:val="22"/>
        </w:rPr>
        <w:t xml:space="preserve">from the Rig Veda (~1500 BCE)</w:t>
      </w:r>
    </w:p>
    <w:p>
      <w:pPr>
        <w:spacing w:before="800" w:after="300"/>
        <w:jc w:val="center"/>
      </w:pPr>
      <w:r>
        <w:rPr>
          <w:rFonts w:ascii="Arial" w:cs="Arial" w:eastAsia="Arial" w:hAnsi="Arial"/>
          <w:b/>
          <w:bCs/>
          <w:color w:val="2F2F2F"/>
          <w:sz w:val="36"/>
          <w:szCs w:val="36"/>
        </w:rPr>
        <w:t xml:space="preserve">JEFFREY ALAN GRUHLKE</w:t>
      </w:r>
    </w:p>
    <w:p>
      <w:pPr>
        <w:spacing w:before="600"/>
        <w:jc w:val="center"/>
      </w:pPr>
      <w:r>
        <w:rPr>
          <w:rFonts w:ascii="Arial" w:cs="Arial" w:eastAsia="Arial" w:hAnsi="Arial"/>
          <w:color w:val="D4AF37"/>
          <w:sz w:val="24"/>
          <w:szCs w:val="24"/>
        </w:rPr>
        <w:t xml:space="preserve">TRUE DIVINE PUBLISHING</w:t>
      </w:r>
    </w:p>
    <w:p>
      <w:r>
        <w:br w:type="page"/>
      </w:r>
    </w:p>
    <w:p>
      <w:pPr>
        <w:spacing w:before="2400" w:after="200"/>
        <w:jc w:val="center"/>
      </w:pPr>
      <w:r>
        <w:rPr>
          <w:rFonts w:ascii="Arial" w:cs="Arial" w:eastAsia="Arial" w:hAnsi="Arial"/>
          <w:sz w:val="26"/>
          <w:szCs w:val="26"/>
        </w:rPr>
        <w:t xml:space="preserve">JAG: The Synchronicity That Connected Everything</w:t>
      </w:r>
    </w:p>
    <w:p>
      <w:pPr>
        <w:spacing w:after="600"/>
        <w:jc w:val="center"/>
      </w:pPr>
      <w:r>
        <w:rPr>
          <w:rFonts w:ascii="Arial" w:cs="Arial" w:eastAsia="Arial" w:hAnsi="Arial"/>
          <w:sz w:val="22"/>
          <w:szCs w:val="22"/>
        </w:rPr>
        <w:t xml:space="preserve">Copyright © 2026 Jeffrey Alan Gruhlke</w:t>
      </w:r>
    </w:p>
    <w:p>
      <w:pPr>
        <w:spacing w:after="400"/>
        <w:jc w:val="center"/>
      </w:pPr>
      <w:r>
        <w:rPr>
          <w:rFonts w:ascii="Arial" w:cs="Arial" w:eastAsia="Arial" w:hAnsi="Arial"/>
          <w:sz w:val="22"/>
          <w:szCs w:val="22"/>
        </w:rPr>
        <w:t xml:space="preserve">All Rights Reserved</w:t>
      </w:r>
    </w:p>
    <w:p>
      <w:pPr>
        <w:spacing w:before="600" w:after="600"/>
        <w:jc w:val="center"/>
      </w:pPr>
      <w:r>
        <w:rPr>
          <w:color w:val="D4AF37"/>
          <w:sz w:val="36"/>
          <w:szCs w:val="36"/>
        </w:rPr>
        <w:t xml:space="preserve">✦</w:t>
      </w:r>
    </w:p>
    <w:p>
      <w:pPr>
        <w:spacing w:after="100"/>
        <w:jc w:val="center"/>
      </w:pPr>
      <w:r>
        <w:rPr>
          <w:rFonts w:ascii="Arial" w:cs="Arial" w:eastAsia="Arial" w:hAnsi="Arial"/>
          <w:color w:val="D4AF37"/>
          <w:sz w:val="22"/>
          <w:szCs w:val="22"/>
        </w:rPr>
        <w:t xml:space="preserve">TRUE DIVINE PUBLISHING</w:t>
      </w:r>
    </w:p>
    <w:p>
      <w:pPr>
        <w:spacing w:after="600"/>
        <w:jc w:val="center"/>
      </w:pPr>
      <w:r>
        <w:rPr>
          <w:rFonts w:ascii="Arial" w:cs="Arial" w:eastAsia="Arial" w:hAnsi="Arial"/>
          <w:i/>
          <w:iCs/>
          <w:sz w:val="20"/>
          <w:szCs w:val="20"/>
        </w:rPr>
        <w:t xml:space="preserve">A division of JAG Global Network</w:t>
      </w:r>
    </w:p>
    <w:p>
      <w:pPr>
        <w:spacing w:after="400"/>
        <w:jc w:val="center"/>
      </w:pPr>
      <w:r>
        <w:rPr>
          <w:rFonts w:ascii="Arial" w:cs="Arial" w:eastAsia="Arial" w:hAnsi="Arial"/>
          <w:sz w:val="20"/>
          <w:szCs w:val="20"/>
        </w:rPr>
        <w:t xml:space="preserve">First Edition: February 2026</w:t>
      </w:r>
    </w:p>
    <w:p>
      <w:r>
        <w:br w:type="page"/>
      </w:r>
    </w:p>
    <w:p>
      <w:pPr>
        <w:spacing w:before="2000" w:after="300"/>
        <w:ind w:left="1440" w:right="1440"/>
        <w:jc w:val="center"/>
      </w:pPr>
      <w:r>
        <w:rPr>
          <w:rFonts w:ascii="Georgia" w:cs="Georgia" w:eastAsia="Georgia" w:hAnsi="Georgia"/>
          <w:i/>
          <w:iCs/>
          <w:sz w:val="26"/>
          <w:szCs w:val="26"/>
        </w:rPr>
        <w:t xml:space="preserve">"The universe is not only queerer than we suppose, but queerer than we can suppose."</w:t>
      </w:r>
    </w:p>
    <w:p>
      <w:pPr>
        <w:spacing w:after="1200"/>
        <w:jc w:val="center"/>
      </w:pPr>
      <w:r>
        <w:rPr>
          <w:rFonts w:ascii="Arial" w:cs="Arial" w:eastAsia="Arial" w:hAnsi="Arial"/>
          <w:color w:val="2F2F2F"/>
          <w:sz w:val="22"/>
          <w:szCs w:val="22"/>
        </w:rPr>
        <w:t xml:space="preserve">— J.B.S. Haldane, biologist</w:t>
      </w:r>
    </w:p>
    <w:p>
      <w:pPr>
        <w:spacing w:before="400" w:after="300"/>
        <w:ind w:left="1440" w:right="1440"/>
        <w:jc w:val="center"/>
      </w:pPr>
      <w:r>
        <w:rPr>
          <w:rFonts w:ascii="Georgia" w:cs="Georgia" w:eastAsia="Georgia" w:hAnsi="Georgia"/>
          <w:i/>
          <w:iCs/>
          <w:sz w:val="26"/>
          <w:szCs w:val="26"/>
        </w:rPr>
        <w:t xml:space="preserve">"Once is happenstance. Twice is coincidence. Three times is enemy action."</w:t>
      </w:r>
    </w:p>
    <w:p>
      <w:pPr>
        <w:spacing w:after="800"/>
        <w:jc w:val="center"/>
      </w:pPr>
      <w:r>
        <w:rPr>
          <w:rFonts w:ascii="Arial" w:cs="Arial" w:eastAsia="Arial" w:hAnsi="Arial"/>
          <w:color w:val="2F2F2F"/>
          <w:sz w:val="22"/>
          <w:szCs w:val="22"/>
        </w:rPr>
        <w:t xml:space="preserve">— Ian Fleming</w:t>
      </w:r>
    </w:p>
    <w:p>
      <w:r>
        <w:br w:type="page"/>
      </w:r>
    </w:p>
    <w:p>
      <w:pPr>
        <w:spacing w:before="800" w:after="400"/>
        <w:jc w:val="center"/>
      </w:pPr>
      <w:r>
        <w:rPr>
          <w:rFonts w:ascii="Arial" w:cs="Arial" w:eastAsia="Arial" w:hAnsi="Arial"/>
          <w:b/>
          <w:bCs/>
          <w:color w:val="D4AF37"/>
          <w:sz w:val="28"/>
          <w:szCs w:val="28"/>
        </w:rPr>
        <w:t xml:space="preserve">A NOTE TO THE READER</w:t>
      </w:r>
    </w:p>
    <w:p>
      <w:pPr>
        <w:spacing w:before="240" w:after="240"/>
      </w:pPr>
      <w:r>
        <w:rPr>
          <w:rFonts w:ascii="Georgia" w:cs="Georgia" w:eastAsia="Georgia" w:hAnsi="Georgia"/>
          <w:b/>
          <w:bCs/>
          <w:color w:val="D4AF37"/>
          <w:sz w:val="56"/>
          <w:szCs w:val="56"/>
        </w:rPr>
        <w:t xml:space="preserve">T</w:t>
      </w:r>
      <w:r>
        <w:rPr>
          <w:rFonts w:ascii="Arial" w:cs="Arial" w:eastAsia="Arial" w:hAnsi="Arial"/>
          <w:sz w:val="24"/>
          <w:szCs w:val="24"/>
        </w:rPr>
        <w:t xml:space="preserve">his is not a book asking you to believe anything.</w:t>
      </w:r>
    </w:p>
    <w:p>
      <w:pPr>
        <w:spacing w:before="200" w:after="200"/>
      </w:pPr>
      <w:r>
        <w:rPr>
          <w:rFonts w:ascii="Arial" w:cs="Arial" w:eastAsia="Arial" w:hAnsi="Arial"/>
          <w:sz w:val="24"/>
          <w:szCs w:val="24"/>
        </w:rPr>
        <w:t xml:space="preserve">What you're about to read is an invitation—nothing more, nothing less. An invitation to observe patterns I've documented over thirteen years and draw your own conclusions about what they might mean.</w:t>
      </w:r>
    </w:p>
    <w:p>
      <w:pPr>
        <w:spacing w:before="200" w:after="200"/>
      </w:pPr>
      <w:r>
        <w:rPr>
          <w:rFonts w:ascii="Arial" w:cs="Arial" w:eastAsia="Arial" w:hAnsi="Arial"/>
          <w:sz w:val="24"/>
          <w:szCs w:val="24"/>
        </w:rPr>
        <w:t xml:space="preserve">I'm going to show you what I found. You decide what it means.</w:t>
      </w:r>
    </w:p>
    <w:p>
      <w:pPr>
        <w:spacing w:before="200" w:after="200"/>
      </w:pPr>
      <w:r>
        <w:rPr>
          <w:rFonts w:ascii="Arial" w:cs="Arial" w:eastAsia="Arial" w:hAnsi="Arial"/>
          <w:sz w:val="24"/>
          <w:szCs w:val="24"/>
        </w:rPr>
        <w:t xml:space="preserve">If you're skeptical, good. I was too. In many ways, I still am. The patterns I'm about to share bothered me precisely because I don't like easy answers or mystical hand-waving. I spent six years in the United States Air Force, maintaining some of the most complex aircraft on the planet. I competed at the Winter X Games in professional motorsports. These environments don't tolerate fuzzy thinking. They require precision, verification, and evidence.</w:t>
      </w:r>
    </w:p>
    <w:p>
      <w:pPr>
        <w:spacing w:before="200" w:after="200"/>
      </w:pPr>
      <w:r>
        <w:rPr>
          <w:rFonts w:ascii="Arial" w:cs="Arial" w:eastAsia="Arial" w:hAnsi="Arial"/>
          <w:sz w:val="24"/>
          <w:szCs w:val="24"/>
        </w:rPr>
        <w:t xml:space="preserve">Which is why what I discovered made me so uncomfortable.</w:t>
      </w:r>
    </w:p>
    <w:p>
      <w:pPr>
        <w:spacing w:before="200" w:after="200"/>
      </w:pPr>
      <w:r>
        <w:rPr>
          <w:rFonts w:ascii="Arial" w:cs="Arial" w:eastAsia="Arial" w:hAnsi="Arial"/>
          <w:sz w:val="24"/>
          <w:szCs w:val="24"/>
        </w:rPr>
        <w:t xml:space="preserve">The patterns kept appearing. They wouldn't stop. And eventually, I had to decide: Was I going to ignore what I was seeing, or was I going to document it honestly and let others evaluate for themselves?</w:t>
      </w:r>
    </w:p>
    <w:p>
      <w:pPr>
        <w:spacing w:before="200" w:after="200"/>
      </w:pPr>
      <w:r>
        <w:rPr>
          <w:rFonts w:ascii="Arial" w:cs="Arial" w:eastAsia="Arial" w:hAnsi="Arial"/>
          <w:sz w:val="24"/>
          <w:szCs w:val="24"/>
        </w:rPr>
        <w:t xml:space="preserve">I chose documentation.</w:t>
      </w:r>
    </w:p>
    <w:p>
      <w:pPr>
        <w:spacing w:before="200" w:after="200"/>
      </w:pPr>
      <w:r>
        <w:rPr>
          <w:rFonts w:ascii="Arial" w:cs="Arial" w:eastAsia="Arial" w:hAnsi="Arial"/>
          <w:sz w:val="24"/>
          <w:szCs w:val="24"/>
        </w:rPr>
        <w:t xml:space="preserve">So here's my promise to you: I will show you exactly what I found, with sources you can verify yourself. I will not tell you what to conclude. I will present three possible interpretations—coincidence, selection bias, or something else—and let you choose.</w:t>
      </w:r>
    </w:p>
    <w:p>
      <w:pPr>
        <w:spacing w:before="200" w:after="200"/>
      </w:pPr>
      <w:r>
        <w:rPr>
          <w:rFonts w:ascii="Arial" w:cs="Arial" w:eastAsia="Arial" w:hAnsi="Arial"/>
          <w:sz w:val="24"/>
          <w:szCs w:val="24"/>
        </w:rPr>
        <w:t xml:space="preserve">Either conclusion is valid. The choice is entirely yours.</w:t>
      </w:r>
    </w:p>
    <w:p>
      <w:pPr>
        <w:spacing w:before="200" w:after="200"/>
      </w:pPr>
      <w:r>
        <w:rPr>
          <w:rFonts w:ascii="Arial" w:cs="Arial" w:eastAsia="Arial" w:hAnsi="Arial"/>
          <w:sz w:val="24"/>
          <w:szCs w:val="24"/>
        </w:rPr>
        <w:t xml:space="preserve">All I ask is that you follow the evidence before deciding.</w:t>
      </w:r>
    </w:p>
    <w:p>
      <w:pPr>
        <w:spacing w:before="200" w:after="200"/>
      </w:pPr>
      <w:r>
        <w:rPr>
          <w:rFonts w:ascii="Arial" w:cs="Arial" w:eastAsia="Arial" w:hAnsi="Arial"/>
          <w:sz w:val="24"/>
          <w:szCs w:val="24"/>
        </w:rPr>
        <w:t xml:space="preserve">Ready? Let's begin.</w:t>
      </w:r>
    </w:p>
    <w:p>
      <w:r>
        <w:br w:type="page"/>
      </w:r>
    </w:p>
    <w:p>
      <w:pPr>
        <w:spacing w:before="2400" w:after="400"/>
        <w:jc w:val="center"/>
      </w:pPr>
      <w:r>
        <w:rPr>
          <w:rFonts w:ascii="Arial" w:cs="Arial" w:eastAsia="Arial" w:hAnsi="Arial"/>
          <w:b/>
          <w:bCs/>
          <w:color w:val="D4AF37"/>
          <w:sz w:val="40"/>
          <w:szCs w:val="40"/>
        </w:rPr>
        <w:t xml:space="preserve">P A R T  I</w:t>
      </w:r>
    </w:p>
    <w:p>
      <w:pPr>
        <w:spacing w:after="300"/>
        <w:jc w:val="center"/>
      </w:pPr>
      <w:r>
        <w:rPr>
          <w:rFonts w:ascii="Arial" w:cs="Arial" w:eastAsia="Arial" w:hAnsi="Arial"/>
          <w:b/>
          <w:bCs/>
          <w:color w:val="2F2F2F"/>
          <w:sz w:val="36"/>
          <w:szCs w:val="36"/>
        </w:rPr>
        <w:t xml:space="preserve">THE HOOK</w:t>
      </w:r>
    </w:p>
    <w:p>
      <w:pPr>
        <w:spacing w:after="600"/>
        <w:jc w:val="center"/>
      </w:pPr>
      <w:r>
        <w:rPr>
          <w:rFonts w:ascii="Georgia" w:cs="Georgia" w:eastAsia="Georgia" w:hAnsi="Georgia"/>
          <w:i/>
          <w:iCs/>
          <w:color w:val="2F2F2F"/>
          <w:sz w:val="26"/>
          <w:szCs w:val="26"/>
        </w:rPr>
        <w:t xml:space="preserve">"What Got My Attention"</w:t>
      </w:r>
    </w:p>
    <w:p>
      <w:r>
        <w:br w:type="page"/>
      </w:r>
    </w:p>
    <w:p>
      <w:pPr>
        <w:spacing w:before="1600" w:after="300"/>
        <w:jc w:val="center"/>
      </w:pPr>
      <w:r>
        <w:rPr>
          <w:rFonts w:ascii="Arial" w:cs="Arial" w:eastAsia="Arial" w:hAnsi="Arial"/>
          <w:b/>
          <w:bCs/>
          <w:color w:val="D4AF37"/>
          <w:sz w:val="32"/>
          <w:szCs w:val="32"/>
        </w:rPr>
        <w:t xml:space="preserve">CHAPTER 1</w:t>
      </w:r>
    </w:p>
    <w:p>
      <w:pPr>
        <w:spacing w:after="600"/>
        <w:jc w:val="center"/>
      </w:pPr>
      <w:r>
        <w:rPr>
          <w:rFonts w:ascii="Georgia" w:cs="Georgia" w:eastAsia="Georgia" w:hAnsi="Georgia"/>
          <w:i/>
          <w:iCs/>
          <w:color w:val="2F2F2F"/>
          <w:sz w:val="26"/>
          <w:szCs w:val="26"/>
        </w:rPr>
        <w:t xml:space="preserve">The Name That Means Everything</w:t>
      </w:r>
    </w:p>
    <w:p>
      <w:pPr>
        <w:spacing w:before="240" w:after="240"/>
      </w:pPr>
      <w:r>
        <w:rPr>
          <w:rFonts w:ascii="Georgia" w:cs="Georgia" w:eastAsia="Georgia" w:hAnsi="Georgia"/>
          <w:b/>
          <w:bCs/>
          <w:color w:val="D4AF37"/>
          <w:sz w:val="56"/>
          <w:szCs w:val="56"/>
        </w:rPr>
        <w:t xml:space="preserve">M</w:t>
      </w:r>
      <w:r>
        <w:rPr>
          <w:rFonts w:ascii="Arial" w:cs="Arial" w:eastAsia="Arial" w:hAnsi="Arial"/>
          <w:sz w:val="24"/>
          <w:szCs w:val="24"/>
        </w:rPr>
        <w:t xml:space="preserve">y initials are JAG.</w:t>
      </w:r>
    </w:p>
    <w:p>
      <w:pPr>
        <w:spacing w:before="200" w:after="200"/>
      </w:pPr>
      <w:r>
        <w:rPr>
          <w:rFonts w:ascii="Arial" w:cs="Arial" w:eastAsia="Arial" w:hAnsi="Arial"/>
          <w:sz w:val="24"/>
          <w:szCs w:val="24"/>
        </w:rPr>
        <w:t xml:space="preserve">Jeffrey Alan Gruhlke. Three letters I've written thousands of times without thinking. On school papers. Military documents. Tax forms. Job applications. Three letters that have followed me through fifty-one years of ordinary American life.</w:t>
      </w:r>
    </w:p>
    <w:p>
      <w:pPr>
        <w:spacing w:before="200" w:after="200"/>
      </w:pPr>
      <w:r>
        <w:rPr>
          <w:rFonts w:ascii="Arial" w:cs="Arial" w:eastAsia="Arial" w:hAnsi="Arial"/>
          <w:sz w:val="24"/>
          <w:szCs w:val="24"/>
        </w:rPr>
        <w:t xml:space="preserve">Until December 2025, when I discovered what they actually mean.</w:t>
      </w:r>
    </w:p>
    <w:p>
      <w:pPr>
        <w:spacing w:before="200" w:after="200"/>
      </w:pPr>
      <w:r>
        <w:rPr>
          <w:rFonts w:ascii="Arial" w:cs="Arial" w:eastAsia="Arial" w:hAnsi="Arial"/>
          <w:sz w:val="24"/>
          <w:szCs w:val="24"/>
        </w:rPr>
        <w:t xml:space="preserve">In Sanskrit—one of humanity's oldest languages, the sacred tongue of the Rig Veda written around 1500 BCE—the word </w:t>
      </w:r>
      <w:r>
        <w:rPr>
          <w:rFonts w:ascii="Georgia" w:cs="Georgia" w:eastAsia="Georgia" w:hAnsi="Georgia"/>
          <w:i/>
          <w:iCs/>
          <w:sz w:val="24"/>
          <w:szCs w:val="24"/>
        </w:rPr>
        <w:t xml:space="preserve">जग (jag)</w:t>
      </w:r>
      <w:r>
        <w:rPr>
          <w:rFonts w:ascii="Arial" w:cs="Arial" w:eastAsia="Arial" w:hAnsi="Arial"/>
          <w:sz w:val="24"/>
          <w:szCs w:val="24"/>
        </w:rPr>
        <w:t xml:space="preserve"> means "the universe," "the world," "all of existence."</w:t>
      </w:r>
    </w:p>
    <w:p>
      <w:pPr>
        <w:spacing w:before="200" w:after="200"/>
      </w:pPr>
      <w:r>
        <w:rPr>
          <w:rFonts w:ascii="Arial" w:cs="Arial" w:eastAsia="Arial" w:hAnsi="Arial"/>
          <w:sz w:val="24"/>
          <w:szCs w:val="24"/>
        </w:rPr>
        <w:t xml:space="preserve">My initials literally spell "everything that exists."</w:t>
      </w:r>
    </w:p>
    <w:p>
      <w:pPr>
        <w:spacing w:after="600"/>
        <w:jc w:val="center"/>
      </w:pPr>
      <w:r>
        <w:rPr>
          <w:rFonts w:ascii="Georgia" w:cs="Georgia" w:eastAsia="Georgia" w:hAnsi="Georgia"/>
          <w:i/>
          <w:iCs/>
          <w:color w:val="2F2F2F"/>
          <w:sz w:val="26"/>
          <w:szCs w:val="26"/>
        </w:rPr>
        <w:t xml:space="preserve">What are the odds?</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Let me be clear about something from the start: I didn't go looking for this. I wasn't searching Sanskrit dictionaries hoping to find cosmic validation for my name. The discovery came sideways, unexpectedly, the way the most important things often do.</w:t>
      </w:r>
    </w:p>
    <w:p>
      <w:pPr>
        <w:spacing w:before="200" w:after="200"/>
      </w:pPr>
      <w:r>
        <w:rPr>
          <w:rFonts w:ascii="Arial" w:cs="Arial" w:eastAsia="Arial" w:hAnsi="Arial"/>
          <w:sz w:val="24"/>
          <w:szCs w:val="24"/>
        </w:rPr>
        <w:t xml:space="preserve">In 2012, I had what I can only describe as a spiritual awakening. The details of that experience aren't important right now—we'll get there later. What matters is that it set me on a path of investigation that would consume the next thirteen years of my life.</w:t>
      </w:r>
    </w:p>
    <w:p>
      <w:pPr>
        <w:spacing w:before="200" w:after="200"/>
      </w:pPr>
      <w:r>
        <w:rPr>
          <w:rFonts w:ascii="Arial" w:cs="Arial" w:eastAsia="Arial" w:hAnsi="Arial"/>
          <w:sz w:val="24"/>
          <w:szCs w:val="24"/>
        </w:rPr>
        <w:t xml:space="preserve">By 2018, I had developed a comprehensive transformation system I called "The JAG Program." The name felt right. It was my initials, after all, and the program represented everything I'd learned. I built an ecosystem around it: JAG Global Network, JAG Technologies, JAG Academy. All named intuitively, without any awareness of deeper meaning.</w:t>
      </w:r>
    </w:p>
    <w:p>
      <w:pPr>
        <w:spacing w:before="200" w:after="200"/>
      </w:pPr>
      <w:r>
        <w:rPr>
          <w:rFonts w:ascii="Arial" w:cs="Arial" w:eastAsia="Arial" w:hAnsi="Arial"/>
          <w:sz w:val="24"/>
          <w:szCs w:val="24"/>
        </w:rPr>
        <w:t xml:space="preserve">Then, in December 2025, while researching for a book I was writing, I stumbled across something that stopped me cold.</w:t>
      </w:r>
    </w:p>
    <w:p>
      <w:pPr>
        <w:spacing w:before="200" w:after="200"/>
      </w:pPr>
      <w:r>
        <w:rPr>
          <w:rFonts w:ascii="Arial" w:cs="Arial" w:eastAsia="Arial" w:hAnsi="Arial"/>
          <w:sz w:val="24"/>
          <w:szCs w:val="24"/>
        </w:rPr>
        <w:t xml:space="preserve">The Sanskrit word </w:t>
      </w:r>
      <w:r>
        <w:rPr>
          <w:rFonts w:ascii="Georgia" w:cs="Georgia" w:eastAsia="Georgia" w:hAnsi="Georgia"/>
          <w:i/>
          <w:iCs/>
          <w:sz w:val="24"/>
          <w:szCs w:val="24"/>
        </w:rPr>
        <w:t xml:space="preserve">jag</w:t>
      </w:r>
      <w:r>
        <w:rPr>
          <w:rFonts w:ascii="Arial" w:cs="Arial" w:eastAsia="Arial" w:hAnsi="Arial"/>
          <w:sz w:val="24"/>
          <w:szCs w:val="24"/>
        </w:rPr>
        <w:t xml:space="preserve"> (जग).</w:t>
      </w:r>
    </w:p>
    <w:p>
      <w:pPr>
        <w:spacing w:before="200" w:after="200"/>
      </w:pPr>
      <w:r>
        <w:rPr>
          <w:rFonts w:ascii="Arial" w:cs="Arial" w:eastAsia="Arial" w:hAnsi="Arial"/>
          <w:sz w:val="24"/>
          <w:szCs w:val="24"/>
        </w:rPr>
        <w:t xml:space="preserve">I stared at my screen for a long time.</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My first reaction was dismissal. "That's just a weird coincidence," I told myself. "Plenty of three-letter combinations probably mean something in some language."</w:t>
      </w:r>
    </w:p>
    <w:p>
      <w:pPr>
        <w:spacing w:before="200" w:after="200"/>
      </w:pPr>
      <w:r>
        <w:rPr>
          <w:rFonts w:ascii="Arial" w:cs="Arial" w:eastAsia="Arial" w:hAnsi="Arial"/>
          <w:sz w:val="24"/>
          <w:szCs w:val="24"/>
        </w:rPr>
        <w:t xml:space="preserve">But the more I looked into it, the harder dismissal became.</w:t>
      </w:r>
    </w:p>
    <w:p>
      <w:pPr>
        <w:spacing w:before="200" w:after="200"/>
      </w:pPr>
      <w:r>
        <w:rPr>
          <w:rFonts w:ascii="Arial" w:cs="Arial" w:eastAsia="Arial" w:hAnsi="Arial"/>
          <w:sz w:val="24"/>
          <w:szCs w:val="24"/>
        </w:rPr>
        <w:t xml:space="preserve">The word </w:t>
      </w:r>
      <w:r>
        <w:rPr>
          <w:rFonts w:ascii="Georgia" w:cs="Georgia" w:eastAsia="Georgia" w:hAnsi="Georgia"/>
          <w:i/>
          <w:iCs/>
          <w:sz w:val="24"/>
          <w:szCs w:val="24"/>
        </w:rPr>
        <w:t xml:space="preserve">jag</w:t>
      </w:r>
      <w:r>
        <w:rPr>
          <w:rFonts w:ascii="Arial" w:cs="Arial" w:eastAsia="Arial" w:hAnsi="Arial"/>
          <w:sz w:val="24"/>
          <w:szCs w:val="24"/>
        </w:rPr>
        <w:t xml:space="preserve"> isn't just any Sanskrit word. It appears in the Rig Veda—one of the oldest religious texts in human history, composed sometime between 1500 and 1200 BCE. This isn't a modern coinage or an obscure technical term. It's a foundational word from the very roots of Indo-European language and spirituality.</w:t>
      </w:r>
    </w:p>
    <w:p>
      <w:pPr>
        <w:spacing w:before="200" w:after="200"/>
      </w:pPr>
      <w:r>
        <w:rPr>
          <w:rFonts w:ascii="Arial" w:cs="Arial" w:eastAsia="Arial" w:hAnsi="Arial"/>
          <w:sz w:val="24"/>
          <w:szCs w:val="24"/>
        </w:rPr>
        <w:t xml:space="preserve">I began checking sources. Not one source. Multiple sources. Independent verifications.</w:t>
      </w:r>
    </w:p>
    <w:p>
      <w:pPr>
        <w:spacing w:before="200" w:after="200"/>
      </w:pPr>
      <w:r>
        <w:rPr>
          <w:rFonts w:ascii="Arial" w:cs="Arial" w:eastAsia="Arial" w:hAnsi="Arial"/>
          <w:b/>
          <w:bCs/>
          <w:sz w:val="24"/>
          <w:szCs w:val="24"/>
        </w:rPr>
        <w:t xml:space="preserve">The Wisdom Library</w:t>
      </w:r>
      <w:r>
        <w:rPr>
          <w:rFonts w:ascii="Arial" w:cs="Arial" w:eastAsia="Arial" w:hAnsi="Arial"/>
          <w:sz w:val="24"/>
          <w:szCs w:val="24"/>
        </w:rPr>
        <w:t xml:space="preserve">, a comprehensive database of Hindu and Sanskrit texts, defines </w:t>
      </w:r>
      <w:r>
        <w:rPr>
          <w:rFonts w:ascii="Georgia" w:cs="Georgia" w:eastAsia="Georgia" w:hAnsi="Georgia"/>
          <w:i/>
          <w:iCs/>
          <w:sz w:val="24"/>
          <w:szCs w:val="24"/>
        </w:rPr>
        <w:t xml:space="preserve">jag</w:t>
      </w:r>
      <w:r>
        <w:rPr>
          <w:rFonts w:ascii="Arial" w:cs="Arial" w:eastAsia="Arial" w:hAnsi="Arial"/>
          <w:sz w:val="24"/>
          <w:szCs w:val="24"/>
        </w:rPr>
        <w:t xml:space="preserve"> as "the world, the universe."</w:t>
      </w:r>
    </w:p>
    <w:p>
      <w:pPr>
        <w:spacing w:before="200" w:after="200"/>
      </w:pPr>
      <w:r>
        <w:rPr>
          <w:rFonts w:ascii="Arial" w:cs="Arial" w:eastAsia="Arial" w:hAnsi="Arial"/>
          <w:b/>
          <w:bCs/>
          <w:sz w:val="24"/>
          <w:szCs w:val="24"/>
        </w:rPr>
        <w:t xml:space="preserve">Pitarau Hindu Names</w:t>
      </w:r>
      <w:r>
        <w:rPr>
          <w:rFonts w:ascii="Arial" w:cs="Arial" w:eastAsia="Arial" w:hAnsi="Arial"/>
          <w:sz w:val="24"/>
          <w:szCs w:val="24"/>
        </w:rPr>
        <w:t xml:space="preserve"> lists </w:t>
      </w:r>
      <w:r>
        <w:rPr>
          <w:rFonts w:ascii="Georgia" w:cs="Georgia" w:eastAsia="Georgia" w:hAnsi="Georgia"/>
          <w:i/>
          <w:iCs/>
          <w:sz w:val="24"/>
          <w:szCs w:val="24"/>
        </w:rPr>
        <w:t xml:space="preserve">Jag</w:t>
      </w:r>
      <w:r>
        <w:rPr>
          <w:rFonts w:ascii="Arial" w:cs="Arial" w:eastAsia="Arial" w:hAnsi="Arial"/>
          <w:sz w:val="24"/>
          <w:szCs w:val="24"/>
        </w:rPr>
        <w:t xml:space="preserve"> as a name meaning "the universe."</w:t>
      </w:r>
    </w:p>
    <w:p>
      <w:pPr>
        <w:spacing w:before="200" w:after="200"/>
      </w:pPr>
      <w:r>
        <w:rPr>
          <w:rFonts w:ascii="Arial" w:cs="Arial" w:eastAsia="Arial" w:hAnsi="Arial"/>
          <w:b/>
          <w:bCs/>
          <w:sz w:val="24"/>
          <w:szCs w:val="24"/>
        </w:rPr>
        <w:t xml:space="preserve">Hindi2Dictionary</w:t>
      </w:r>
      <w:r>
        <w:rPr>
          <w:rFonts w:ascii="Arial" w:cs="Arial" w:eastAsia="Arial" w:hAnsi="Arial"/>
          <w:sz w:val="24"/>
          <w:szCs w:val="24"/>
        </w:rPr>
        <w:t xml:space="preserve"> provides </w:t>
      </w:r>
      <w:r>
        <w:rPr>
          <w:rFonts w:ascii="Georgia" w:cs="Georgia" w:eastAsia="Georgia" w:hAnsi="Georgia"/>
          <w:i/>
          <w:iCs/>
          <w:sz w:val="24"/>
          <w:szCs w:val="24"/>
        </w:rPr>
        <w:t xml:space="preserve">जग</w:t>
      </w:r>
      <w:r>
        <w:rPr>
          <w:rFonts w:ascii="Arial" w:cs="Arial" w:eastAsia="Arial" w:hAnsi="Arial"/>
          <w:sz w:val="24"/>
          <w:szCs w:val="24"/>
        </w:rPr>
        <w:t xml:space="preserve"> with the definition "world, universe, all of existence."</w:t>
      </w:r>
    </w:p>
    <w:p>
      <w:pPr>
        <w:spacing w:before="200" w:after="200"/>
      </w:pPr>
      <w:r>
        <w:rPr>
          <w:rFonts w:ascii="Arial" w:cs="Arial" w:eastAsia="Arial" w:hAnsi="Arial"/>
          <w:b/>
          <w:bCs/>
          <w:sz w:val="24"/>
          <w:szCs w:val="24"/>
        </w:rPr>
        <w:t xml:space="preserve">Sanskrit Origin</w:t>
      </w:r>
      <w:r>
        <w:rPr>
          <w:rFonts w:ascii="Arial" w:cs="Arial" w:eastAsia="Arial" w:hAnsi="Arial"/>
          <w:sz w:val="24"/>
          <w:szCs w:val="24"/>
        </w:rPr>
        <w:t xml:space="preserve"> confirms the Sanskrit roots and meaning.</w:t>
      </w:r>
    </w:p>
    <w:p>
      <w:pPr>
        <w:spacing w:before="200" w:after="200"/>
      </w:pPr>
      <w:r>
        <w:rPr>
          <w:rFonts w:ascii="Arial" w:cs="Arial" w:eastAsia="Arial" w:hAnsi="Arial"/>
          <w:sz w:val="24"/>
          <w:szCs w:val="24"/>
        </w:rPr>
        <w:t xml:space="preserve">The extended form </w:t>
      </w:r>
      <w:r>
        <w:rPr>
          <w:rFonts w:ascii="Georgia" w:cs="Georgia" w:eastAsia="Georgia" w:hAnsi="Georgia"/>
          <w:i/>
          <w:iCs/>
          <w:sz w:val="24"/>
          <w:szCs w:val="24"/>
        </w:rPr>
        <w:t xml:space="preserve">jagat</w:t>
      </w:r>
      <w:r>
        <w:rPr>
          <w:rFonts w:ascii="Arial" w:cs="Arial" w:eastAsia="Arial" w:hAnsi="Arial"/>
          <w:sz w:val="24"/>
          <w:szCs w:val="24"/>
        </w:rPr>
        <w:t xml:space="preserve"> (जगत) appears throughout Hindu philosophy meaning "the moving world"—the entire created universe in motion.</w:t>
      </w:r>
    </w:p>
    <w:p>
      <w:pPr>
        <w:spacing w:before="200" w:after="200"/>
      </w:pPr>
      <w:r>
        <w:rPr>
          <w:rFonts w:ascii="Arial" w:cs="Arial" w:eastAsia="Arial" w:hAnsi="Arial"/>
          <w:sz w:val="24"/>
          <w:szCs w:val="24"/>
        </w:rPr>
        <w:t xml:space="preserve">Every source I checked confirmed the same meaning. The universe. The world. Everything that exists.</w:t>
      </w:r>
    </w:p>
    <w:p>
      <w:pPr>
        <w:spacing w:after="600"/>
        <w:jc w:val="center"/>
      </w:pPr>
      <w:r>
        <w:rPr>
          <w:rFonts w:ascii="Georgia" w:cs="Georgia" w:eastAsia="Georgia" w:hAnsi="Georgia"/>
          <w:i/>
          <w:iCs/>
          <w:color w:val="2F2F2F"/>
          <w:sz w:val="26"/>
          <w:szCs w:val="26"/>
        </w:rPr>
        <w:t xml:space="preserve">My initials.</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Here's where I need to be very careful, because it would be easy to leap to conclusions that the evidence doesn't support.</w:t>
      </w:r>
    </w:p>
    <w:p>
      <w:pPr>
        <w:spacing w:before="200" w:after="200"/>
      </w:pPr>
      <w:r>
        <w:rPr>
          <w:rFonts w:ascii="Arial" w:cs="Arial" w:eastAsia="Arial" w:hAnsi="Arial"/>
          <w:sz w:val="24"/>
          <w:szCs w:val="24"/>
        </w:rPr>
        <w:t xml:space="preserve">I am not claiming this proves anything about my identity or mission.</w:t>
      </w:r>
    </w:p>
    <w:p>
      <w:pPr>
        <w:spacing w:before="200" w:after="200"/>
      </w:pPr>
      <w:r>
        <w:rPr>
          <w:rFonts w:ascii="Arial" w:cs="Arial" w:eastAsia="Arial" w:hAnsi="Arial"/>
          <w:sz w:val="24"/>
          <w:szCs w:val="24"/>
        </w:rPr>
        <w:t xml:space="preserve">I am not asserting cosmic significance.</w:t>
      </w:r>
    </w:p>
    <w:p>
      <w:pPr>
        <w:spacing w:before="200" w:after="200"/>
      </w:pPr>
      <w:r>
        <w:rPr>
          <w:rFonts w:ascii="Arial" w:cs="Arial" w:eastAsia="Arial" w:hAnsi="Arial"/>
          <w:sz w:val="24"/>
          <w:szCs w:val="24"/>
        </w:rPr>
        <w:t xml:space="preserve">I am not asking you to accept any metaphysical framework.</w:t>
      </w:r>
    </w:p>
    <w:p>
      <w:pPr>
        <w:spacing w:before="200" w:after="200"/>
      </w:pPr>
      <w:r>
        <w:rPr>
          <w:rFonts w:ascii="Arial" w:cs="Arial" w:eastAsia="Arial" w:hAnsi="Arial"/>
          <w:sz w:val="24"/>
          <w:szCs w:val="24"/>
        </w:rPr>
        <w:t xml:space="preserve">What I am doing is presenting a verifiable fact and asking a question:</w:t>
      </w:r>
    </w:p>
    <w:p>
      <w:pPr>
        <w:spacing w:before="200" w:after="200"/>
      </w:pPr>
      <w:r>
        <w:rPr>
          <w:rFonts w:ascii="Georgia" w:cs="Georgia" w:eastAsia="Georgia" w:hAnsi="Georgia"/>
          <w:i/>
          <w:iCs/>
          <w:sz w:val="24"/>
          <w:szCs w:val="24"/>
        </w:rPr>
        <w:t xml:space="preserve">I named my life's work "JAG" in 2018 without knowing what the word meant. Seven years later, I discovered it means "the universe" in one of humanity's oldest sacred languages. The naming came </w:t>
      </w:r>
      <w:r>
        <w:rPr>
          <w:rFonts w:ascii="Georgia" w:cs="Georgia" w:eastAsia="Georgia" w:hAnsi="Georgia"/>
          <w:i/>
          <w:iCs/>
          <w:sz w:val="24"/>
          <w:szCs w:val="24"/>
        </w:rPr>
        <w:t xml:space="preserve">before</w:t>
      </w:r>
      <w:r>
        <w:rPr>
          <w:rFonts w:ascii="Georgia" w:cs="Georgia" w:eastAsia="Georgia" w:hAnsi="Georgia"/>
          <w:i/>
          <w:iCs/>
          <w:sz w:val="24"/>
          <w:szCs w:val="24"/>
        </w:rPr>
        <w:t xml:space="preserve"> the verification—a "prediction before proof" pattern that appears throughout this investigation.</w:t>
      </w:r>
    </w:p>
    <w:p>
      <w:pPr>
        <w:spacing w:before="200" w:after="200"/>
      </w:pPr>
      <w:r>
        <w:rPr>
          <w:rFonts w:ascii="Arial" w:cs="Arial" w:eastAsia="Arial" w:hAnsi="Arial"/>
          <w:sz w:val="24"/>
          <w:szCs w:val="24"/>
        </w:rPr>
        <w:t xml:space="preserve">Coincidence? Maybe. Probably, by conventional reckoning.</w:t>
      </w:r>
    </w:p>
    <w:p>
      <w:pPr>
        <w:spacing w:before="200" w:after="200"/>
      </w:pPr>
      <w:r>
        <w:rPr>
          <w:rFonts w:ascii="Arial" w:cs="Arial" w:eastAsia="Arial" w:hAnsi="Arial"/>
          <w:sz w:val="24"/>
          <w:szCs w:val="24"/>
        </w:rPr>
        <w:t xml:space="preserve">But the JAG synchronicity wasn't the only pattern I found.</w:t>
      </w:r>
    </w:p>
    <w:p>
      <w:pPr>
        <w:spacing w:before="200" w:after="200"/>
      </w:pPr>
      <w:r>
        <w:rPr>
          <w:rFonts w:ascii="Arial" w:cs="Arial" w:eastAsia="Arial" w:hAnsi="Arial"/>
          <w:sz w:val="24"/>
          <w:szCs w:val="24"/>
        </w:rPr>
        <w:t xml:space="preserve">It wasn't even close.</w:t>
      </w:r>
    </w:p>
    <w:p>
      <w:r>
        <w:br w:type="page"/>
      </w:r>
    </w:p>
    <w:p>
      <w:pPr>
        <w:spacing w:before="1600" w:after="300"/>
        <w:jc w:val="center"/>
      </w:pPr>
      <w:r>
        <w:rPr>
          <w:rFonts w:ascii="Arial" w:cs="Arial" w:eastAsia="Arial" w:hAnsi="Arial"/>
          <w:b/>
          <w:bCs/>
          <w:color w:val="D4AF37"/>
          <w:sz w:val="32"/>
          <w:szCs w:val="32"/>
        </w:rPr>
        <w:t xml:space="preserve">CHAPTER 2</w:t>
      </w:r>
    </w:p>
    <w:p>
      <w:pPr>
        <w:spacing w:after="600"/>
        <w:jc w:val="center"/>
      </w:pPr>
      <w:r>
        <w:rPr>
          <w:rFonts w:ascii="Georgia" w:cs="Georgia" w:eastAsia="Georgia" w:hAnsi="Georgia"/>
          <w:i/>
          <w:iCs/>
          <w:color w:val="2F2F2F"/>
          <w:sz w:val="26"/>
          <w:szCs w:val="26"/>
        </w:rPr>
        <w:t xml:space="preserve">The Man Behind the Initials</w:t>
      </w:r>
    </w:p>
    <w:p>
      <w:pPr>
        <w:spacing w:before="240" w:after="240"/>
      </w:pPr>
      <w:r>
        <w:rPr>
          <w:rFonts w:ascii="Georgia" w:cs="Georgia" w:eastAsia="Georgia" w:hAnsi="Georgia"/>
          <w:b/>
          <w:bCs/>
          <w:color w:val="D4AF37"/>
          <w:sz w:val="56"/>
          <w:szCs w:val="56"/>
        </w:rPr>
        <w:t xml:space="preserve">B</w:t>
      </w:r>
      <w:r>
        <w:rPr>
          <w:rFonts w:ascii="Arial" w:cs="Arial" w:eastAsia="Arial" w:hAnsi="Arial"/>
          <w:sz w:val="24"/>
          <w:szCs w:val="24"/>
        </w:rPr>
        <w:t xml:space="preserve">efore I show you the rest of what I found, you should know who's doing the finding.</w:t>
      </w:r>
    </w:p>
    <w:p>
      <w:pPr>
        <w:spacing w:before="200" w:after="200"/>
      </w:pPr>
      <w:r>
        <w:rPr>
          <w:rFonts w:ascii="Arial" w:cs="Arial" w:eastAsia="Arial" w:hAnsi="Arial"/>
          <w:sz w:val="24"/>
          <w:szCs w:val="24"/>
        </w:rPr>
        <w:t xml:space="preserve">I'm not a guru. I'm not a spiritual teacher with decades of followers and a compound in India. I'm not someone who grew up meditating in ashrams or studying with mystics. I'm a guy from Minnesota who served in the Air Force, competed in motorsports, worked regular jobs, and stumbled into something I still can't fully explain.</w:t>
      </w:r>
    </w:p>
    <w:p>
      <w:pPr>
        <w:spacing w:before="200" w:after="200"/>
      </w:pPr>
      <w:r>
        <w:rPr>
          <w:rFonts w:ascii="Arial" w:cs="Arial" w:eastAsia="Arial" w:hAnsi="Arial"/>
          <w:sz w:val="24"/>
          <w:szCs w:val="24"/>
        </w:rPr>
        <w:t xml:space="preserve">Let me give you the verifiable version of my biography—the parts you can check if you want to.</w:t>
      </w:r>
    </w:p>
    <w:p>
      <w:pPr>
        <w:spacing w:before="480" w:after="240"/>
      </w:pPr>
      <w:r>
        <w:rPr>
          <w:rFonts w:ascii="Arial" w:cs="Arial" w:eastAsia="Arial" w:hAnsi="Arial"/>
          <w:b/>
          <w:bCs/>
          <w:color w:val="D4AF37"/>
          <w:sz w:val="26"/>
          <w:szCs w:val="26"/>
        </w:rPr>
        <w:t xml:space="preserve">The Early Pattern</w:t>
      </w:r>
    </w:p>
    <w:p>
      <w:pPr>
        <w:spacing w:before="200" w:after="200"/>
      </w:pPr>
      <w:r>
        <w:rPr>
          <w:rFonts w:ascii="Arial" w:cs="Arial" w:eastAsia="Arial" w:hAnsi="Arial"/>
          <w:sz w:val="24"/>
          <w:szCs w:val="24"/>
        </w:rPr>
        <w:t xml:space="preserve">I was born October 11, 1974, in St. Paul, Minnesota. That date matters—not because I say so, but because of what it calculates to in multiple systems. We'll get to that.</w:t>
      </w:r>
    </w:p>
    <w:p>
      <w:pPr>
        <w:spacing w:before="200" w:after="200"/>
      </w:pPr>
      <w:r>
        <w:rPr>
          <w:rFonts w:ascii="Arial" w:cs="Arial" w:eastAsia="Arial" w:hAnsi="Arial"/>
          <w:sz w:val="24"/>
          <w:szCs w:val="24"/>
        </w:rPr>
        <w:t xml:space="preserve">From my earliest years, something was different. By fifth grade, I was coding computers—this was the early 1980s, when most kids had never touched a keyboard. I earned an A++ in public speaking. I could master complex skills with unusual speed—I learned to juggle in fifteen minutes.</w:t>
      </w:r>
    </w:p>
    <w:p>
      <w:pPr>
        <w:spacing w:before="200" w:after="200"/>
      </w:pPr>
      <w:r>
        <w:rPr>
          <w:rFonts w:ascii="Arial" w:cs="Arial" w:eastAsia="Arial" w:hAnsi="Arial"/>
          <w:sz w:val="24"/>
          <w:szCs w:val="24"/>
        </w:rPr>
        <w:t xml:space="preserve">By sixth grade, observers described my cognitive processing as "computer-like": I could complete ten-question tests in the time it took other students to circle their first answers. I seemed to absorb whole pages of information at a glance.</w:t>
      </w:r>
    </w:p>
    <w:p>
      <w:pPr>
        <w:spacing w:before="200" w:after="200"/>
      </w:pPr>
      <w:r>
        <w:rPr>
          <w:rFonts w:ascii="Arial" w:cs="Arial" w:eastAsia="Arial" w:hAnsi="Arial"/>
          <w:sz w:val="24"/>
          <w:szCs w:val="24"/>
        </w:rPr>
        <w:t xml:space="preserve">Athletically, I excelled at everything I touched. In Little League, I batted over .900—my team went 13-0, undefeated. I won at tackle football playing one against two, against older kids. On motorcycles and snowmobiles, I demonstrated perfect technique and balance while others around me struggled.</w:t>
      </w:r>
    </w:p>
    <w:p>
      <w:pPr>
        <w:spacing w:before="200" w:after="200"/>
      </w:pPr>
      <w:r>
        <w:rPr>
          <w:rFonts w:ascii="Arial" w:cs="Arial" w:eastAsia="Arial" w:hAnsi="Arial"/>
          <w:sz w:val="24"/>
          <w:szCs w:val="24"/>
        </w:rPr>
        <w:t xml:space="preserve">Adults felt drawn to me. Children looked up to me. Animals gravitated to me throughout my entire life—pets would follow, protect, and behave differently around me.</w:t>
      </w:r>
    </w:p>
    <w:p>
      <w:pPr>
        <w:spacing w:before="200" w:after="200"/>
      </w:pPr>
      <w:r>
        <w:rPr>
          <w:rFonts w:ascii="Arial" w:cs="Arial" w:eastAsia="Arial" w:hAnsi="Arial"/>
          <w:sz w:val="24"/>
          <w:szCs w:val="24"/>
        </w:rPr>
        <w:t xml:space="preserve">I don't say any of this to boast. I say it because what happened next matters for understanding the trajectory.</w:t>
      </w:r>
    </w:p>
    <w:p>
      <w:pPr>
        <w:spacing w:before="480" w:after="240"/>
      </w:pPr>
      <w:r>
        <w:rPr>
          <w:rFonts w:ascii="Arial" w:cs="Arial" w:eastAsia="Arial" w:hAnsi="Arial"/>
          <w:b/>
          <w:bCs/>
          <w:color w:val="D4AF37"/>
          <w:sz w:val="26"/>
          <w:szCs w:val="26"/>
        </w:rPr>
        <w:t xml:space="preserve">The Disruption</w:t>
      </w:r>
    </w:p>
    <w:p>
      <w:pPr>
        <w:spacing w:before="200" w:after="200"/>
      </w:pPr>
      <w:r>
        <w:rPr>
          <w:rFonts w:ascii="Arial" w:cs="Arial" w:eastAsia="Arial" w:hAnsi="Arial"/>
          <w:sz w:val="24"/>
          <w:szCs w:val="24"/>
        </w:rPr>
        <w:t xml:space="preserve">Then came injuries at age twelve—a hockey puck to the left temple that affected my cognitive processing, along with other physical trauma. I went from top of my class to somewhere in the middle. From biggest and strongest to medium-sized. The natural gifts didn't disappear—they were disrupted, dimmed, blocked.</w:t>
      </w:r>
    </w:p>
    <w:p>
      <w:pPr>
        <w:spacing w:before="200" w:after="200"/>
      </w:pPr>
      <w:r>
        <w:rPr>
          <w:rFonts w:ascii="Arial" w:cs="Arial" w:eastAsia="Arial" w:hAnsi="Arial"/>
          <w:sz w:val="24"/>
          <w:szCs w:val="24"/>
        </w:rPr>
        <w:t xml:space="preserve">But they survived.</w:t>
      </w:r>
    </w:p>
    <w:p>
      <w:pPr>
        <w:spacing w:before="480" w:after="240"/>
      </w:pPr>
      <w:r>
        <w:rPr>
          <w:rFonts w:ascii="Arial" w:cs="Arial" w:eastAsia="Arial" w:hAnsi="Arial"/>
          <w:b/>
          <w:bCs/>
          <w:color w:val="D4AF37"/>
          <w:sz w:val="26"/>
          <w:szCs w:val="26"/>
        </w:rPr>
        <w:t xml:space="preserve">Championship Competitor</w:t>
      </w:r>
    </w:p>
    <w:p>
      <w:pPr>
        <w:spacing w:before="200" w:after="200"/>
      </w:pPr>
      <w:r>
        <w:rPr>
          <w:rFonts w:ascii="Arial" w:cs="Arial" w:eastAsia="Arial" w:hAnsi="Arial"/>
          <w:sz w:val="24"/>
          <w:szCs w:val="24"/>
        </w:rPr>
        <w:t xml:space="preserve">Despite those setbacks, something kept pushing through. My first race—the Arctic Cat JAG Special Program in 1991—resulted in a first-place finish and a Snow Week magazine cover declaring me "the promise of a future racing great."</w:t>
      </w:r>
    </w:p>
    <w:p>
      <w:pPr>
        <w:spacing w:before="200" w:after="200"/>
      </w:pPr>
      <w:r>
        <w:rPr>
          <w:rFonts w:ascii="Arial" w:cs="Arial" w:eastAsia="Arial" w:hAnsi="Arial"/>
          <w:sz w:val="24"/>
          <w:szCs w:val="24"/>
        </w:rPr>
        <w:t xml:space="preserve">Look at that: my first race carried the name JAG. The pattern was present from the beginning, decades before I understood its significance.</w:t>
      </w:r>
    </w:p>
    <w:p>
      <w:pPr>
        <w:spacing w:before="200" w:after="200"/>
      </w:pPr>
      <w:r>
        <w:rPr>
          <w:rFonts w:ascii="Arial" w:cs="Arial" w:eastAsia="Arial" w:hAnsi="Arial"/>
          <w:sz w:val="24"/>
          <w:szCs w:val="24"/>
        </w:rPr>
        <w:t xml:space="preserve">I went on to become a two-time Winter X Games athlete. ESPN named me "One to Watch." I won multiple motocross state championships across Oklahoma, California, and Minnesota. My 2000 season was dominant: winning every moto in the State Championship Series, the Donny Schmidt Memorial Classic, and two state championships. I secured a professional contract with Ski-Doo.</w:t>
      </w:r>
    </w:p>
    <w:p>
      <w:pPr>
        <w:spacing w:before="480" w:after="240"/>
      </w:pPr>
      <w:r>
        <w:rPr>
          <w:rFonts w:ascii="Arial" w:cs="Arial" w:eastAsia="Arial" w:hAnsi="Arial"/>
          <w:b/>
          <w:bCs/>
          <w:color w:val="D4AF37"/>
          <w:sz w:val="26"/>
          <w:szCs w:val="26"/>
        </w:rPr>
        <w:t xml:space="preserve">The Racing Numbers</w:t>
      </w:r>
    </w:p>
    <w:p>
      <w:pPr>
        <w:spacing w:before="200" w:after="200"/>
      </w:pPr>
      <w:r>
        <w:rPr>
          <w:rFonts w:ascii="Arial" w:cs="Arial" w:eastAsia="Arial" w:hAnsi="Arial"/>
          <w:sz w:val="24"/>
          <w:szCs w:val="24"/>
        </w:rPr>
        <w:t xml:space="preserve">Here's an odd detail that only became significant later.</w:t>
      </w:r>
    </w:p>
    <w:p>
      <w:pPr>
        <w:spacing w:before="200" w:after="200"/>
      </w:pPr>
      <w:r>
        <w:rPr>
          <w:rFonts w:ascii="Arial" w:cs="Arial" w:eastAsia="Arial" w:hAnsi="Arial"/>
          <w:sz w:val="24"/>
          <w:szCs w:val="24"/>
        </w:rPr>
        <w:t xml:space="preserve">My racing numbers were </w:t>
      </w:r>
      <w:r>
        <w:rPr>
          <w:rFonts w:ascii="Arial" w:cs="Arial" w:eastAsia="Arial" w:hAnsi="Arial"/>
          <w:b/>
          <w:bCs/>
          <w:sz w:val="24"/>
          <w:szCs w:val="24"/>
        </w:rPr>
        <w:t xml:space="preserve">42</w:t>
      </w:r>
      <w:r>
        <w:rPr>
          <w:rFonts w:ascii="Arial" w:cs="Arial" w:eastAsia="Arial" w:hAnsi="Arial"/>
          <w:sz w:val="24"/>
          <w:szCs w:val="24"/>
        </w:rPr>
        <w:t xml:space="preserve"> and </w:t>
      </w:r>
      <w:r>
        <w:rPr>
          <w:rFonts w:ascii="Arial" w:cs="Arial" w:eastAsia="Arial" w:hAnsi="Arial"/>
          <w:b/>
          <w:bCs/>
          <w:sz w:val="24"/>
          <w:szCs w:val="24"/>
        </w:rPr>
        <w:t xml:space="preserve">13</w:t>
      </w:r>
      <w:r>
        <w:rPr>
          <w:rFonts w:ascii="Arial" w:cs="Arial" w:eastAsia="Arial" w:hAnsi="Arial"/>
          <w:sz w:val="24"/>
          <w:szCs w:val="24"/>
        </w:rPr>
        <w:t xml:space="preserve">.</w:t>
      </w:r>
    </w:p>
    <w:p>
      <w:pPr>
        <w:spacing w:before="200" w:after="200"/>
      </w:pPr>
      <w:r>
        <w:rPr>
          <w:rFonts w:ascii="Arial" w:cs="Arial" w:eastAsia="Arial" w:hAnsi="Arial"/>
          <w:sz w:val="24"/>
          <w:szCs w:val="24"/>
        </w:rPr>
        <w:t xml:space="preserve">Number 42 came first. I was fifteen or sixteen years old, and the selection was pure guidance on vibration and resonance. The look, the feel, the energy of those digits. I couldn't have explained it. I hadn't received any spiritual message yet—this was years before the calling. Pure intuition.</w:t>
      </w:r>
    </w:p>
    <w:p>
      <w:pPr>
        <w:spacing w:before="200" w:after="200"/>
      </w:pPr>
      <w:r>
        <w:rPr>
          <w:rFonts w:ascii="Arial" w:cs="Arial" w:eastAsia="Arial" w:hAnsi="Arial"/>
          <w:sz w:val="24"/>
          <w:szCs w:val="24"/>
        </w:rPr>
        <w:t xml:space="preserve">But here's the strange part: 13 kept finding me.</w:t>
      </w:r>
    </w:p>
    <w:p>
      <w:pPr>
        <w:spacing w:before="200" w:after="200"/>
      </w:pPr>
      <w:r>
        <w:rPr>
          <w:rFonts w:ascii="Arial" w:cs="Arial" w:eastAsia="Arial" w:hAnsi="Arial"/>
          <w:sz w:val="24"/>
          <w:szCs w:val="24"/>
        </w:rPr>
        <w:t xml:space="preserve">My first motocross bike in Oklahoma already had 13 on it when I got it. When I returned home to Minnesota and got my first snowmobile, it already had 13 on it too. Two different vehicles, two different states, same number waiting for me.</w:t>
      </w:r>
    </w:p>
    <w:p>
      <w:pPr>
        <w:spacing w:before="200" w:after="200"/>
      </w:pPr>
      <w:r>
        <w:rPr>
          <w:rFonts w:ascii="Arial" w:cs="Arial" w:eastAsia="Arial" w:hAnsi="Arial"/>
          <w:sz w:val="24"/>
          <w:szCs w:val="24"/>
        </w:rPr>
        <w:t xml:space="preserve">In 2004, I changed from 42 to 13. Beth, a marketing consultant, suggested it would be distinctive. I asked Mickey at WPSA if I could have it, and she assigned it to me.</w:t>
      </w:r>
    </w:p>
    <w:p>
      <w:pPr>
        <w:spacing w:before="200" w:after="200"/>
      </w:pPr>
      <w:r>
        <w:rPr>
          <w:rFonts w:ascii="Arial" w:cs="Arial" w:eastAsia="Arial" w:hAnsi="Arial"/>
          <w:sz w:val="24"/>
          <w:szCs w:val="24"/>
        </w:rPr>
        <w:t xml:space="preserve">The number that had already found me twice, I consciously chose.</w:t>
      </w:r>
    </w:p>
    <w:p>
      <w:pPr>
        <w:spacing w:before="200" w:after="200"/>
      </w:pPr>
      <w:r>
        <w:rPr>
          <w:rFonts w:ascii="Arial" w:cs="Arial" w:eastAsia="Arial" w:hAnsi="Arial"/>
          <w:sz w:val="24"/>
          <w:szCs w:val="24"/>
        </w:rPr>
        <w:t xml:space="preserve">I didn't know anything about numerology at the time. I didn't know that 42 represents integration and harmony (6×7), or that 13 represents transformation. I didn't know that the 42-letter name of God appears in Kabbalistic tradition, or that 42 degrees is the angle at which light refracts to form a rainbow.</w:t>
      </w:r>
    </w:p>
    <w:p>
      <w:pPr>
        <w:spacing w:before="200" w:after="200"/>
      </w:pPr>
      <w:r>
        <w:rPr>
          <w:rFonts w:ascii="Arial" w:cs="Arial" w:eastAsia="Arial" w:hAnsi="Arial"/>
          <w:sz w:val="24"/>
          <w:szCs w:val="24"/>
        </w:rPr>
        <w:t xml:space="preserve">I just followed what resonated.</w:t>
      </w:r>
    </w:p>
    <w:p>
      <w:pPr>
        <w:spacing w:before="200" w:after="200"/>
      </w:pPr>
      <w:r>
        <w:rPr>
          <w:rFonts w:ascii="Arial" w:cs="Arial" w:eastAsia="Arial" w:hAnsi="Arial"/>
          <w:sz w:val="24"/>
          <w:szCs w:val="24"/>
        </w:rPr>
        <w:t xml:space="preserve">Here's what makes this strange: I chose 42 as my racing number </w:t>
      </w:r>
      <w:r>
        <w:rPr>
          <w:rFonts w:ascii="Georgia" w:cs="Georgia" w:eastAsia="Georgia" w:hAnsi="Georgia"/>
          <w:i/>
          <w:iCs/>
          <w:sz w:val="24"/>
          <w:szCs w:val="24"/>
        </w:rPr>
        <w:t xml:space="preserve">before</w:t>
      </w:r>
      <w:r>
        <w:rPr>
          <w:rFonts w:ascii="Arial" w:cs="Arial" w:eastAsia="Arial" w:hAnsi="Arial"/>
          <w:sz w:val="24"/>
          <w:szCs w:val="24"/>
        </w:rPr>
        <w:t xml:space="preserve"> joining the Air Force. Then the military's </w:t>
      </w:r>
      <w:r>
        <w:rPr>
          <w:rFonts w:ascii="Georgia" w:cs="Georgia" w:eastAsia="Georgia" w:hAnsi="Georgia"/>
          <w:i/>
          <w:iCs/>
          <w:sz w:val="24"/>
          <w:szCs w:val="24"/>
        </w:rPr>
        <w:t xml:space="preserve">first</w:t>
      </w:r>
      <w:r>
        <w:rPr>
          <w:rFonts w:ascii="Arial" w:cs="Arial" w:eastAsia="Arial" w:hAnsi="Arial"/>
          <w:sz w:val="24"/>
          <w:szCs w:val="24"/>
        </w:rPr>
        <w:t xml:space="preserve"> assignment for me was </w:t>
      </w:r>
      <w:r>
        <w:rPr>
          <w:rFonts w:ascii="Arial" w:cs="Arial" w:eastAsia="Arial" w:hAnsi="Arial"/>
          <w:b/>
          <w:bCs/>
          <w:sz w:val="24"/>
          <w:szCs w:val="24"/>
        </w:rPr>
        <w:t xml:space="preserve">442 13th Street</w:t>
      </w:r>
      <w:r>
        <w:rPr>
          <w:rFonts w:ascii="Arial" w:cs="Arial" w:eastAsia="Arial" w:hAnsi="Arial"/>
          <w:sz w:val="24"/>
          <w:szCs w:val="24"/>
        </w:rPr>
        <w:t xml:space="preserve"> at Dover Air Force Base—an address containing </w:t>
      </w:r>
      <w:r>
        <w:rPr>
          <w:rFonts w:ascii="Georgia" w:cs="Georgia" w:eastAsia="Georgia" w:hAnsi="Georgia"/>
          <w:i/>
          <w:iCs/>
          <w:sz w:val="24"/>
          <w:szCs w:val="24"/>
        </w:rPr>
        <w:t xml:space="preserve">both</w:t>
      </w:r>
      <w:r>
        <w:rPr>
          <w:rFonts w:ascii="Arial" w:cs="Arial" w:eastAsia="Arial" w:hAnsi="Arial"/>
          <w:sz w:val="24"/>
          <w:szCs w:val="24"/>
        </w:rPr>
        <w:t xml:space="preserve"> my racing numbers. I never actually went to Dover—I was stationed elsewhere—but that was the original assignment. I didn't request that address. I didn't know it existed. The military's system placed me at coordinates that matched numbers I had already chosen through pure intuition.</w:t>
      </w:r>
    </w:p>
    <w:p>
      <w:pPr>
        <w:spacing w:before="200" w:after="200"/>
      </w:pPr>
      <w:r>
        <w:rPr>
          <w:rFonts w:ascii="Arial" w:cs="Arial" w:eastAsia="Arial" w:hAnsi="Arial"/>
          <w:sz w:val="24"/>
          <w:szCs w:val="24"/>
        </w:rPr>
        <w:t xml:space="preserve">And years later, the FOX Factory address in Minnesota—where I worked when my calling began—was </w:t>
      </w:r>
      <w:r>
        <w:rPr>
          <w:rFonts w:ascii="Arial" w:cs="Arial" w:eastAsia="Arial" w:hAnsi="Arial"/>
          <w:b/>
          <w:bCs/>
          <w:sz w:val="24"/>
          <w:szCs w:val="24"/>
        </w:rPr>
        <w:t xml:space="preserve">13461</w:t>
      </w:r>
      <w:r>
        <w:rPr>
          <w:rFonts w:ascii="Arial" w:cs="Arial" w:eastAsia="Arial" w:hAnsi="Arial"/>
          <w:sz w:val="24"/>
          <w:szCs w:val="24"/>
        </w:rPr>
        <w:t xml:space="preserve">. The number 13 embedded in the very location where everything shifted.</w:t>
      </w:r>
    </w:p>
    <w:p>
      <w:pPr>
        <w:spacing w:before="480" w:after="240"/>
      </w:pPr>
      <w:r>
        <w:rPr>
          <w:rFonts w:ascii="Arial" w:cs="Arial" w:eastAsia="Arial" w:hAnsi="Arial"/>
          <w:b/>
          <w:bCs/>
          <w:color w:val="D4AF37"/>
          <w:sz w:val="26"/>
          <w:szCs w:val="26"/>
        </w:rPr>
        <w:t xml:space="preserve">Military Service</w:t>
      </w:r>
    </w:p>
    <w:p>
      <w:pPr>
        <w:spacing w:before="200" w:after="200"/>
      </w:pPr>
      <w:r>
        <w:rPr>
          <w:rFonts w:ascii="Arial" w:cs="Arial" w:eastAsia="Arial" w:hAnsi="Arial"/>
          <w:sz w:val="24"/>
          <w:szCs w:val="24"/>
        </w:rPr>
        <w:t xml:space="preserve">In 1993, I enlisted in the United States Air Force. I served until 1999, stationed in Oklahoma and California.</w:t>
      </w:r>
    </w:p>
    <w:p>
      <w:pPr>
        <w:spacing w:before="200" w:after="200"/>
      </w:pPr>
      <w:r>
        <w:rPr>
          <w:rFonts w:ascii="Arial" w:cs="Arial" w:eastAsia="Arial" w:hAnsi="Arial"/>
          <w:sz w:val="24"/>
          <w:szCs w:val="24"/>
        </w:rPr>
        <w:t xml:space="preserve">My specialty was aircraft maintenance—specifically, I was a Crew Chief on the C-5 Galaxy, the largest aircraft in the U.S. military inventory. If you've never seen a C-5, it's difficult to convey the scale. The aircraft is over 247 feet long with a wingspan of 222 feet. It can carry tanks, helicopters, and enough cargo to supply entire military operations.</w:t>
      </w:r>
    </w:p>
    <w:p>
      <w:pPr>
        <w:spacing w:before="200" w:after="200"/>
      </w:pPr>
      <w:r>
        <w:rPr>
          <w:rFonts w:ascii="Arial" w:cs="Arial" w:eastAsia="Arial" w:hAnsi="Arial"/>
          <w:sz w:val="24"/>
          <w:szCs w:val="24"/>
        </w:rPr>
        <w:t xml:space="preserve">I did the best I could and was recognized for it. I made </w:t>
      </w:r>
      <w:r>
        <w:rPr>
          <w:rFonts w:ascii="Arial" w:cs="Arial" w:eastAsia="Arial" w:hAnsi="Arial"/>
          <w:b/>
          <w:bCs/>
          <w:sz w:val="24"/>
          <w:szCs w:val="24"/>
        </w:rPr>
        <w:t xml:space="preserve">Senior Airman Below the Zone</w:t>
      </w:r>
      <w:r>
        <w:rPr>
          <w:rFonts w:ascii="Arial" w:cs="Arial" w:eastAsia="Arial" w:hAnsi="Arial"/>
          <w:sz w:val="24"/>
          <w:szCs w:val="24"/>
        </w:rPr>
        <w:t xml:space="preserve">—an early promotion given to top performers—was selected for the "Best of the Best" Air Rodeo team, and was awarded multiple medals and commendations. While there, I designed improvements to several long-standing operational systems—early evidence of the architectural thinking that would define my later work.</w:t>
      </w:r>
    </w:p>
    <w:p>
      <w:pPr>
        <w:spacing w:before="200" w:after="200"/>
      </w:pPr>
      <w:r>
        <w:rPr>
          <w:rFonts w:ascii="Arial" w:cs="Arial" w:eastAsia="Arial" w:hAnsi="Arial"/>
          <w:sz w:val="24"/>
          <w:szCs w:val="24"/>
        </w:rPr>
        <w:t xml:space="preserve">More importantly for this story: the military instilled in me a deep respect for verification, documentation, and evidence. In aircraft maintenance, you don't guess. You don't assume. You check, you verify, you document.</w:t>
      </w:r>
    </w:p>
    <w:p>
      <w:pPr>
        <w:spacing w:before="480" w:after="240"/>
      </w:pPr>
      <w:r>
        <w:rPr>
          <w:rFonts w:ascii="Arial" w:cs="Arial" w:eastAsia="Arial" w:hAnsi="Arial"/>
          <w:b/>
          <w:bCs/>
          <w:color w:val="D4AF37"/>
          <w:sz w:val="26"/>
          <w:szCs w:val="26"/>
        </w:rPr>
        <w:t xml:space="preserve">The Calling</w:t>
      </w:r>
    </w:p>
    <w:p>
      <w:pPr>
        <w:spacing w:before="200" w:after="200"/>
      </w:pPr>
      <w:r>
        <w:rPr>
          <w:rFonts w:ascii="Arial" w:cs="Arial" w:eastAsia="Arial" w:hAnsi="Arial"/>
          <w:sz w:val="24"/>
          <w:szCs w:val="24"/>
        </w:rPr>
        <w:t xml:space="preserve">In 2012, everything changed.</w:t>
      </w:r>
    </w:p>
    <w:p>
      <w:pPr>
        <w:spacing w:before="200" w:after="200"/>
      </w:pPr>
      <w:r>
        <w:rPr>
          <w:rFonts w:ascii="Arial" w:cs="Arial" w:eastAsia="Arial" w:hAnsi="Arial"/>
          <w:sz w:val="24"/>
          <w:szCs w:val="24"/>
        </w:rPr>
        <w:t xml:space="preserve">I was at work at FOX Factory—a successful career in the action sports industry, marketing and brand development for motocross, mountain biking, off-road racing. I was good at my job. But something had been stirring. A restlessness that wouldn't name itself.</w:t>
      </w:r>
    </w:p>
    <w:p>
      <w:pPr>
        <w:spacing w:before="200" w:after="200"/>
      </w:pPr>
      <w:r>
        <w:rPr>
          <w:rFonts w:ascii="Arial" w:cs="Arial" w:eastAsia="Arial" w:hAnsi="Arial"/>
          <w:sz w:val="24"/>
          <w:szCs w:val="24"/>
        </w:rPr>
        <w:t xml:space="preserve">Then I heard it—not audibly, but unmistakably. Like someone standing directly behind me, speaking into my awareness:</w:t>
      </w:r>
    </w:p>
    <w:p>
      <w:pPr>
        <w:spacing w:after="600"/>
        <w:jc w:val="center"/>
      </w:pPr>
      <w:r>
        <w:rPr>
          <w:rFonts w:ascii="Georgia" w:cs="Georgia" w:eastAsia="Georgia" w:hAnsi="Georgia"/>
          <w:i/>
          <w:iCs/>
          <w:color w:val="2F2F2F"/>
          <w:sz w:val="26"/>
          <w:szCs w:val="26"/>
        </w:rPr>
        <w:t xml:space="preserve">"You were made for more than this."</w:t>
      </w:r>
    </w:p>
    <w:p>
      <w:pPr>
        <w:spacing w:before="200" w:after="200"/>
      </w:pPr>
      <w:r>
        <w:rPr>
          <w:rFonts w:ascii="Arial" w:cs="Arial" w:eastAsia="Arial" w:hAnsi="Arial"/>
          <w:sz w:val="24"/>
          <w:szCs w:val="24"/>
        </w:rPr>
        <w:t xml:space="preserve">I turned around. No one was there. But the message remained, burning in my consciousness.</w:t>
      </w:r>
    </w:p>
    <w:p>
      <w:pPr>
        <w:spacing w:before="200" w:after="200"/>
      </w:pPr>
      <w:r>
        <w:rPr>
          <w:rFonts w:ascii="Arial" w:cs="Arial" w:eastAsia="Arial" w:hAnsi="Arial"/>
          <w:sz w:val="24"/>
          <w:szCs w:val="24"/>
        </w:rPr>
        <w:t xml:space="preserve">A few days later, a second message came. Same quality. Same presence. Same unmistakable clarity:</w:t>
      </w:r>
    </w:p>
    <w:p>
      <w:pPr>
        <w:spacing w:after="600"/>
        <w:jc w:val="center"/>
      </w:pPr>
      <w:r>
        <w:rPr>
          <w:rFonts w:ascii="Georgia" w:cs="Georgia" w:eastAsia="Georgia" w:hAnsi="Georgia"/>
          <w:i/>
          <w:iCs/>
          <w:color w:val="2F2F2F"/>
          <w:sz w:val="26"/>
          <w:szCs w:val="26"/>
        </w:rPr>
        <w:t xml:space="preserve">"You can help the world."</w:t>
      </w:r>
    </w:p>
    <w:p>
      <w:pPr>
        <w:spacing w:before="200" w:after="200"/>
      </w:pPr>
      <w:r>
        <w:rPr>
          <w:rFonts w:ascii="Arial" w:cs="Arial" w:eastAsia="Arial" w:hAnsi="Arial"/>
          <w:sz w:val="24"/>
          <w:szCs w:val="24"/>
        </w:rPr>
        <w:t xml:space="preserve">Not "you could" (conditional). Not "you might" (uncertain). Not "you should" (obligation). </w:t>
      </w:r>
      <w:r>
        <w:rPr>
          <w:rFonts w:ascii="Georgia" w:cs="Georgia" w:eastAsia="Georgia" w:hAnsi="Georgia"/>
          <w:i/>
          <w:iCs/>
          <w:sz w:val="24"/>
          <w:szCs w:val="24"/>
        </w:rPr>
        <w:t xml:space="preserve">You CAN help the world.</w:t>
      </w:r>
      <w:r>
        <w:rPr>
          <w:rFonts w:ascii="Arial" w:cs="Arial" w:eastAsia="Arial" w:hAnsi="Arial"/>
          <w:sz w:val="24"/>
          <w:szCs w:val="24"/>
        </w:rPr>
        <w:t xml:space="preserve"> Statement of fact. Declaration of capacity.</w:t>
      </w:r>
    </w:p>
    <w:p>
      <w:pPr>
        <w:spacing w:before="200" w:after="200"/>
      </w:pPr>
      <w:r>
        <w:rPr>
          <w:rFonts w:ascii="Arial" w:cs="Arial" w:eastAsia="Arial" w:hAnsi="Arial"/>
          <w:sz w:val="24"/>
          <w:szCs w:val="24"/>
        </w:rPr>
        <w:t xml:space="preserve">Shortly after, I found myself in Nisswa, Minnesota. Sitting barefoot on a cement floor. No wifi. Disconnected from the noise of ordinary life. And I asked the question: </w:t>
      </w:r>
      <w:r>
        <w:rPr>
          <w:rFonts w:ascii="Georgia" w:cs="Georgia" w:eastAsia="Georgia" w:hAnsi="Georgia"/>
          <w:i/>
          <w:iCs/>
          <w:sz w:val="24"/>
          <w:szCs w:val="24"/>
        </w:rPr>
        <w:t xml:space="preserve">"What do I do now?"</w:t>
      </w:r>
    </w:p>
    <w:p>
      <w:pPr>
        <w:spacing w:before="200" w:after="200"/>
      </w:pPr>
      <w:r>
        <w:rPr>
          <w:rFonts w:ascii="Arial" w:cs="Arial" w:eastAsia="Arial" w:hAnsi="Arial"/>
          <w:sz w:val="24"/>
          <w:szCs w:val="24"/>
        </w:rPr>
        <w:t xml:space="preserve">The answer came not as words but as architecture. I saw how all the pieces fit together—my natural gifts, my abilities, my purpose. I saw the plan: go public, teach, educate and enlighten. I realized in that moment how talented I truly was. And I realized, with equal force, how much I had held myself back.</w:t>
      </w:r>
    </w:p>
    <w:p>
      <w:pPr>
        <w:spacing w:before="200" w:after="200"/>
      </w:pPr>
      <w:r>
        <w:rPr>
          <w:rFonts w:ascii="Arial" w:cs="Arial" w:eastAsia="Arial" w:hAnsi="Arial"/>
          <w:sz w:val="24"/>
          <w:szCs w:val="24"/>
        </w:rPr>
        <w:t xml:space="preserve">What followed was a thirteen-year odyssey of dedicated research—spanning sacred geometry, quantum physics, frequency healing, nervous system regulation, ancestral healing, and ancient wisdom traditions. Years of study. Boxes of notes accumulating. Information streaming through faster than I could process it.</w:t>
      </w:r>
    </w:p>
    <w:p>
      <w:pPr>
        <w:spacing w:before="200" w:after="200"/>
      </w:pPr>
      <w:r>
        <w:rPr>
          <w:rFonts w:ascii="Arial" w:cs="Arial" w:eastAsia="Arial" w:hAnsi="Arial"/>
          <w:sz w:val="24"/>
          <w:szCs w:val="24"/>
        </w:rPr>
        <w:t xml:space="preserve">From 2017 to 2019, I embarked on a global activation journey across six countries—Peru, Bolivia, England, Greece, Israel, and Egypt—working at Earth's major sacred sites. The travel was planned as much as possible through guidance and intuition, aligned with portal dates.</w:t>
      </w:r>
    </w:p>
    <w:p>
      <w:pPr>
        <w:spacing w:before="200" w:after="200"/>
      </w:pPr>
      <w:r>
        <w:rPr>
          <w:rFonts w:ascii="Arial" w:cs="Arial" w:eastAsia="Arial" w:hAnsi="Arial"/>
          <w:sz w:val="24"/>
          <w:szCs w:val="24"/>
        </w:rPr>
        <w:t xml:space="preserve">The complete account of that journey appears in my manuscript </w:t>
      </w:r>
      <w:r>
        <w:rPr>
          <w:rFonts w:ascii="Georgia" w:cs="Georgia" w:eastAsia="Georgia" w:hAnsi="Georgia"/>
          <w:i/>
          <w:iCs/>
          <w:sz w:val="24"/>
          <w:szCs w:val="24"/>
        </w:rPr>
        <w:t xml:space="preserve">The Cosmic Blueprint</w:t>
      </w:r>
      <w:r>
        <w:rPr>
          <w:rFonts w:ascii="Arial" w:cs="Arial" w:eastAsia="Arial" w:hAnsi="Arial"/>
          <w:sz w:val="24"/>
          <w:szCs w:val="24"/>
        </w:rPr>
        <w:t xml:space="preserve">.</w:t>
      </w:r>
    </w:p>
    <w:p>
      <w:pPr>
        <w:spacing w:before="480" w:after="240"/>
      </w:pPr>
      <w:r>
        <w:rPr>
          <w:rFonts w:ascii="Arial" w:cs="Arial" w:eastAsia="Arial" w:hAnsi="Arial"/>
          <w:b/>
          <w:bCs/>
          <w:color w:val="D4AF37"/>
          <w:sz w:val="26"/>
          <w:szCs w:val="26"/>
        </w:rPr>
        <w:t xml:space="preserve">The Investigator's Approach</w:t>
      </w:r>
    </w:p>
    <w:p>
      <w:pPr>
        <w:spacing w:before="200" w:after="200"/>
      </w:pPr>
      <w:r>
        <w:rPr>
          <w:rFonts w:ascii="Arial" w:cs="Arial" w:eastAsia="Arial" w:hAnsi="Arial"/>
          <w:sz w:val="24"/>
          <w:szCs w:val="24"/>
        </w:rPr>
        <w:t xml:space="preserve">Here's how I've approached this investigation: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Don't accept things on faith.</w:t>
      </w:r>
      <w:r>
        <w:rPr>
          <w:rFonts w:ascii="Arial" w:cs="Arial" w:eastAsia="Arial" w:hAnsi="Arial"/>
          <w:sz w:val="24"/>
          <w:szCs w:val="24"/>
        </w:rPr>
        <w:t xml:space="preserve"> Every claim needs evidence. Every pattern needs documentation.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Require multiple confirmations.</w:t>
      </w:r>
      <w:r>
        <w:rPr>
          <w:rFonts w:ascii="Arial" w:cs="Arial" w:eastAsia="Arial" w:hAnsi="Arial"/>
          <w:sz w:val="24"/>
          <w:szCs w:val="24"/>
        </w:rPr>
        <w:t xml:space="preserve"> One source isn't enough. One coincidence isn't enough.</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Cross-reference systems.</w:t>
      </w:r>
      <w:r>
        <w:rPr>
          <w:rFonts w:ascii="Arial" w:cs="Arial" w:eastAsia="Arial" w:hAnsi="Arial"/>
          <w:sz w:val="24"/>
          <w:szCs w:val="24"/>
        </w:rPr>
        <w:t xml:space="preserve"> If multiple unrelated systems point to the same conclusion, that's more interesting than a single system's output.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Document everything.</w:t>
      </w:r>
      <w:r>
        <w:rPr>
          <w:rFonts w:ascii="Arial" w:cs="Arial" w:eastAsia="Arial" w:hAnsi="Arial"/>
          <w:sz w:val="24"/>
          <w:szCs w:val="24"/>
        </w:rPr>
        <w:t xml:space="preserve"> Dates, times, locations, witnesses, sources.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Maintain skepticism.</w:t>
      </w:r>
      <w:r>
        <w:rPr>
          <w:rFonts w:ascii="Arial" w:cs="Arial" w:eastAsia="Arial" w:hAnsi="Arial"/>
          <w:sz w:val="24"/>
          <w:szCs w:val="24"/>
        </w:rPr>
        <w:t xml:space="preserve"> Even of your own conclusions. Especially of your own conclusions.</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I'm telling you all this because I want you to know: I'm not someone who sees signs everywhere. I'm not prone to magical thinking. I spent years in environments that required precision, verification, and evidence.</w:t>
      </w:r>
    </w:p>
    <w:p>
      <w:pPr>
        <w:spacing w:before="200" w:after="200"/>
      </w:pPr>
      <w:r>
        <w:rPr>
          <w:rFonts w:ascii="Arial" w:cs="Arial" w:eastAsia="Arial" w:hAnsi="Arial"/>
          <w:sz w:val="24"/>
          <w:szCs w:val="24"/>
        </w:rPr>
        <w:t xml:space="preserve">Which is why what I'm about to show you bothered me so much.</w:t>
      </w:r>
    </w:p>
    <w:p>
      <w:pPr>
        <w:spacing w:before="200" w:after="200"/>
      </w:pPr>
      <w:r>
        <w:rPr>
          <w:rFonts w:ascii="Arial" w:cs="Arial" w:eastAsia="Arial" w:hAnsi="Arial"/>
          <w:sz w:val="24"/>
          <w:szCs w:val="24"/>
        </w:rPr>
        <w:t xml:space="preserve">Because the patterns kept appearing. And they wouldn't stop.</w:t>
      </w:r>
    </w:p>
    <w:p>
      <w:r>
        <w:br w:type="page"/>
      </w:r>
    </w:p>
    <w:p>
      <w:pPr>
        <w:spacing w:before="2400" w:after="400"/>
        <w:jc w:val="center"/>
      </w:pPr>
      <w:r>
        <w:rPr>
          <w:rFonts w:ascii="Arial" w:cs="Arial" w:eastAsia="Arial" w:hAnsi="Arial"/>
          <w:b/>
          <w:bCs/>
          <w:color w:val="D4AF37"/>
          <w:sz w:val="40"/>
          <w:szCs w:val="40"/>
        </w:rPr>
        <w:t xml:space="preserve">P A R T  II</w:t>
      </w:r>
    </w:p>
    <w:p>
      <w:pPr>
        <w:spacing w:after="300"/>
        <w:jc w:val="center"/>
      </w:pPr>
      <w:r>
        <w:rPr>
          <w:rFonts w:ascii="Arial" w:cs="Arial" w:eastAsia="Arial" w:hAnsi="Arial"/>
          <w:b/>
          <w:bCs/>
          <w:color w:val="2F2F2F"/>
          <w:sz w:val="36"/>
          <w:szCs w:val="36"/>
        </w:rPr>
        <w:t xml:space="preserve">THE PATTERNS</w:t>
      </w:r>
    </w:p>
    <w:p>
      <w:pPr>
        <w:spacing w:after="600"/>
        <w:jc w:val="center"/>
      </w:pPr>
      <w:r>
        <w:rPr>
          <w:rFonts w:ascii="Georgia" w:cs="Georgia" w:eastAsia="Georgia" w:hAnsi="Georgia"/>
          <w:i/>
          <w:iCs/>
          <w:color w:val="2F2F2F"/>
          <w:sz w:val="26"/>
          <w:szCs w:val="26"/>
        </w:rPr>
        <w:t xml:space="preserve">"What I Found When I Started Looking"</w:t>
      </w:r>
    </w:p>
    <w:p>
      <w:r>
        <w:br w:type="page"/>
      </w:r>
    </w:p>
    <w:p>
      <w:pPr>
        <w:spacing w:before="1600" w:after="300"/>
        <w:jc w:val="center"/>
      </w:pPr>
      <w:r>
        <w:rPr>
          <w:rFonts w:ascii="Arial" w:cs="Arial" w:eastAsia="Arial" w:hAnsi="Arial"/>
          <w:b/>
          <w:bCs/>
          <w:color w:val="D4AF37"/>
          <w:sz w:val="32"/>
          <w:szCs w:val="32"/>
        </w:rPr>
        <w:t xml:space="preserve">CHAPTER 3</w:t>
      </w:r>
    </w:p>
    <w:p>
      <w:pPr>
        <w:spacing w:after="600"/>
        <w:jc w:val="center"/>
      </w:pPr>
      <w:r>
        <w:rPr>
          <w:rFonts w:ascii="Georgia" w:cs="Georgia" w:eastAsia="Georgia" w:hAnsi="Georgia"/>
          <w:i/>
          <w:iCs/>
          <w:color w:val="2F2F2F"/>
          <w:sz w:val="26"/>
          <w:szCs w:val="26"/>
        </w:rPr>
        <w:t xml:space="preserve">The Numbers That Followed Me</w:t>
      </w:r>
    </w:p>
    <w:p>
      <w:pPr>
        <w:spacing w:before="240" w:after="240"/>
      </w:pPr>
      <w:r>
        <w:rPr>
          <w:rFonts w:ascii="Georgia" w:cs="Georgia" w:eastAsia="Georgia" w:hAnsi="Georgia"/>
          <w:b/>
          <w:bCs/>
          <w:color w:val="D4AF37"/>
          <w:sz w:val="56"/>
          <w:szCs w:val="56"/>
        </w:rPr>
        <w:t xml:space="preserve">I</w:t>
      </w:r>
      <w:r>
        <w:rPr>
          <w:rFonts w:ascii="Arial" w:cs="Arial" w:eastAsia="Arial" w:hAnsi="Arial"/>
          <w:sz w:val="24"/>
          <w:szCs w:val="24"/>
        </w:rPr>
        <w:t xml:space="preserve">t started with addresses.</w:t>
      </w:r>
    </w:p>
    <w:p>
      <w:pPr>
        <w:spacing w:before="200" w:after="200"/>
      </w:pPr>
      <w:r>
        <w:rPr>
          <w:rFonts w:ascii="Arial" w:cs="Arial" w:eastAsia="Arial" w:hAnsi="Arial"/>
          <w:sz w:val="24"/>
          <w:szCs w:val="24"/>
        </w:rPr>
        <w:t xml:space="preserve">My childhood home. My family members' homes. Places I lived as an adult. I began noticing the same numbers appearing over and over: 7, 13, 33, 137. At first, I thought I was doing what humans do—finding patterns where none exist, seeing faces in clouds. So I tested it.</w:t>
      </w:r>
    </w:p>
    <w:p>
      <w:pPr>
        <w:spacing w:before="200" w:after="200"/>
      </w:pPr>
      <w:r>
        <w:rPr>
          <w:rFonts w:ascii="Arial" w:cs="Arial" w:eastAsia="Arial" w:hAnsi="Arial"/>
          <w:sz w:val="24"/>
          <w:szCs w:val="24"/>
        </w:rPr>
        <w:t xml:space="preserve">I made a list of every address I could verify from my life and the lives of my immediate family members. Not selected addresses. All of them. Then I looked at the numbers.</w:t>
      </w:r>
    </w:p>
    <w:p>
      <w:pPr>
        <w:spacing w:before="200" w:after="200"/>
      </w:pPr>
      <w:r>
        <w:rPr>
          <w:rFonts w:ascii="Arial" w:cs="Arial" w:eastAsia="Arial" w:hAnsi="Arial"/>
          <w:sz w:val="24"/>
          <w:szCs w:val="24"/>
        </w:rPr>
        <w:t xml:space="preserve">The results didn't just surprise me. They stopped me cold.</w:t>
      </w:r>
    </w:p>
    <w:p>
      <w:pPr>
        <w:spacing w:before="480" w:after="240"/>
      </w:pPr>
      <w:r>
        <w:rPr>
          <w:rFonts w:ascii="Arial" w:cs="Arial" w:eastAsia="Arial" w:hAnsi="Arial"/>
          <w:b/>
          <w:bCs/>
          <w:color w:val="D4AF37"/>
          <w:sz w:val="26"/>
          <w:szCs w:val="26"/>
        </w:rPr>
        <w:t xml:space="preserve">The Pine City Cross</w:t>
      </w:r>
    </w:p>
    <w:p>
      <w:pPr>
        <w:spacing w:before="200" w:after="200"/>
      </w:pPr>
      <w:r>
        <w:rPr>
          <w:rFonts w:ascii="Arial" w:cs="Arial" w:eastAsia="Arial" w:hAnsi="Arial"/>
          <w:sz w:val="24"/>
          <w:szCs w:val="24"/>
        </w:rPr>
        <w:t xml:space="preserve">When I mapped out my family's addresses in Pine City, Minnesota—where much of my extended family lived—I discovered they formed a geographic cross. Not approximately. Precisely.</w:t>
      </w:r>
    </w:p>
    <w:p>
      <w:pPr>
        <w:spacing w:before="200" w:after="200"/>
      </w:pPr>
      <w:r>
        <w:rPr>
          <w:rFonts w:ascii="Arial" w:cs="Arial" w:eastAsia="Arial" w:hAnsi="Arial"/>
          <w:sz w:val="24"/>
          <w:szCs w:val="24"/>
        </w:rPr>
        <w:t xml:space="preserve">I found most of these numbers after I returned from my global travels. The patterns had been there my whole life—I just hadn't seen them until I started looking.</w:t>
      </w:r>
    </w:p>
    <w:p>
      <w:pPr>
        <w:spacing w:before="200" w:after="200"/>
      </w:pPr>
      <w:r>
        <w:rPr>
          <w:rFonts w:ascii="Arial" w:cs="Arial" w:eastAsia="Arial" w:hAnsi="Arial"/>
          <w:b/>
          <w:bCs/>
          <w:sz w:val="24"/>
          <w:szCs w:val="24"/>
        </w:rPr>
        <w:t xml:space="preserve">The West Node:</w:t>
      </w:r>
      <w:r>
        <w:rPr>
          <w:rFonts w:ascii="Arial" w:cs="Arial" w:eastAsia="Arial" w:hAnsi="Arial"/>
          <w:sz w:val="24"/>
          <w:szCs w:val="24"/>
        </w:rPr>
        <w:t xml:space="preserve"> My grandparents lived near the intersection of Highway 7 and County Road 13. Add those numbers: 7 + 13 = 20. Or read them together: 7-13, which gives you 137—the fine-structure constant we'll discuss shortly.</w:t>
      </w:r>
    </w:p>
    <w:p>
      <w:pPr>
        <w:spacing w:before="200" w:after="200"/>
      </w:pPr>
      <w:r>
        <w:rPr>
          <w:rFonts w:ascii="Arial" w:cs="Arial" w:eastAsia="Arial" w:hAnsi="Arial"/>
          <w:b/>
          <w:bCs/>
          <w:sz w:val="24"/>
          <w:szCs w:val="24"/>
        </w:rPr>
        <w:t xml:space="preserve">The North Node:</w:t>
      </w:r>
      <w:r>
        <w:rPr>
          <w:rFonts w:ascii="Arial" w:cs="Arial" w:eastAsia="Arial" w:hAnsi="Arial"/>
          <w:sz w:val="24"/>
          <w:szCs w:val="24"/>
        </w:rPr>
        <w:t xml:space="preserve"> My aunt and uncle lived at address </w:t>
      </w:r>
      <w:r>
        <w:rPr>
          <w:rFonts w:ascii="Arial" w:cs="Arial" w:eastAsia="Arial" w:hAnsi="Arial"/>
          <w:b/>
          <w:bCs/>
          <w:sz w:val="24"/>
          <w:szCs w:val="24"/>
        </w:rPr>
        <w:t xml:space="preserve">13137</w:t>
      </w:r>
      <w:r>
        <w:rPr>
          <w:rFonts w:ascii="Arial" w:cs="Arial" w:eastAsia="Arial" w:hAnsi="Arial"/>
          <w:sz w:val="24"/>
          <w:szCs w:val="24"/>
        </w:rPr>
        <w:t xml:space="preserve">. Look at that number. It contains 13, 137, and 7 all embedded within it. It reduces (1+3+1+3+7 = 15 = 6) to the number of harmony.</w:t>
      </w:r>
    </w:p>
    <w:p>
      <w:pPr>
        <w:spacing w:before="200" w:after="200"/>
      </w:pPr>
      <w:r>
        <w:rPr>
          <w:rFonts w:ascii="Arial" w:cs="Arial" w:eastAsia="Arial" w:hAnsi="Arial"/>
          <w:b/>
          <w:bCs/>
          <w:sz w:val="24"/>
          <w:szCs w:val="24"/>
        </w:rPr>
        <w:t xml:space="preserve">The South Node:</w:t>
      </w:r>
      <w:r>
        <w:rPr>
          <w:rFonts w:ascii="Arial" w:cs="Arial" w:eastAsia="Arial" w:hAnsi="Arial"/>
          <w:sz w:val="24"/>
          <w:szCs w:val="24"/>
        </w:rPr>
        <w:t xml:space="preserve"> Another aunt and uncle lived off Highway 70 and County Road 103. Remove the zeros (which are portals in numerology) and you get 7 and 13 again. Or: 7-0-1-0-3 = 7 and 13, combined: 137.</w:t>
      </w:r>
    </w:p>
    <w:p>
      <w:pPr>
        <w:spacing w:before="200" w:after="200"/>
      </w:pPr>
      <w:r>
        <w:rPr>
          <w:rFonts w:ascii="Arial" w:cs="Arial" w:eastAsia="Arial" w:hAnsi="Arial"/>
          <w:b/>
          <w:bCs/>
          <w:sz w:val="24"/>
          <w:szCs w:val="24"/>
        </w:rPr>
        <w:t xml:space="preserve">The East Node:</w:t>
      </w:r>
      <w:r>
        <w:rPr>
          <w:rFonts w:ascii="Arial" w:cs="Arial" w:eastAsia="Arial" w:hAnsi="Arial"/>
          <w:sz w:val="24"/>
          <w:szCs w:val="24"/>
        </w:rPr>
        <w:t xml:space="preserve"> Extended family on Cross Lake lived at address 14113. It contains 11 (master gateway) and 13 (transformation). It reduces to 1—new beginnings, the East where the sun rises.</w:t>
      </w:r>
    </w:p>
    <w:p>
      <w:pPr>
        <w:spacing w:before="200" w:after="200"/>
      </w:pPr>
      <w:r>
        <w:rPr>
          <w:rFonts w:ascii="Arial" w:cs="Arial" w:eastAsia="Arial" w:hAnsi="Arial"/>
          <w:b/>
          <w:bCs/>
          <w:sz w:val="24"/>
          <w:szCs w:val="24"/>
        </w:rPr>
        <w:t xml:space="preserve">The Center Point: Mission Creek.</w:t>
      </w:r>
      <w:r>
        <w:rPr>
          <w:rFonts w:ascii="Arial" w:cs="Arial" w:eastAsia="Arial" w:hAnsi="Arial"/>
          <w:sz w:val="24"/>
          <w:szCs w:val="24"/>
        </w:rPr>
        <w:t xml:space="preserve"> The geographic center of this cross—the place where all four directional lines converge—is literally called </w:t>
      </w:r>
      <w:r>
        <w:rPr>
          <w:rFonts w:ascii="Georgia" w:cs="Georgia" w:eastAsia="Georgia" w:hAnsi="Georgia"/>
          <w:i/>
          <w:iCs/>
          <w:sz w:val="24"/>
          <w:szCs w:val="24"/>
        </w:rPr>
        <w:t xml:space="preserve">Mission</w:t>
      </w:r>
      <w:r>
        <w:rPr>
          <w:rFonts w:ascii="Arial" w:cs="Arial" w:eastAsia="Arial" w:hAnsi="Arial"/>
          <w:sz w:val="24"/>
          <w:szCs w:val="24"/>
        </w:rPr>
        <w:t xml:space="preserve"> Creek.</w:t>
      </w:r>
    </w:p>
    <w:p>
      <w:pPr>
        <w:spacing w:before="200" w:after="200"/>
      </w:pPr>
      <w:r>
        <w:rPr>
          <w:rFonts w:ascii="Arial" w:cs="Arial" w:eastAsia="Arial" w:hAnsi="Arial"/>
          <w:sz w:val="24"/>
          <w:szCs w:val="24"/>
        </w:rPr>
        <w:t xml:space="preserve">I stared at that map for a long time. Multiple family members, living in different houses over different decades, and their addresses formed a cross centered on Mission Creek, encoded with the same numbers that would appear throughout my investigation.</w:t>
      </w:r>
    </w:p>
    <w:p>
      <w:pPr>
        <w:spacing w:before="200" w:after="200"/>
      </w:pPr>
      <w:r>
        <w:rPr>
          <w:rFonts w:ascii="Georgia" w:cs="Georgia" w:eastAsia="Georgia" w:hAnsi="Georgia"/>
          <w:i/>
          <w:iCs/>
          <w:sz w:val="24"/>
          <w:szCs w:val="24"/>
        </w:rPr>
        <w:t xml:space="preserve">The probability of four family addresses all encoding variations of 7, 13, and 137, forming a geographic cross with "Mission" at its center? I calculated it conservatively at </w:t>
      </w:r>
      <w:r>
        <w:rPr>
          <w:rFonts w:ascii="Georgia" w:cs="Georgia" w:eastAsia="Georgia" w:hAnsi="Georgia"/>
          <w:i/>
          <w:iCs/>
          <w:sz w:val="24"/>
          <w:szCs w:val="24"/>
        </w:rPr>
        <w:t xml:space="preserve">1 in 100 million</w:t>
      </w:r>
      <w:r>
        <w:rPr>
          <w:rFonts w:ascii="Georgia" w:cs="Georgia" w:eastAsia="Georgia" w:hAnsi="Georgia"/>
          <w:i/>
          <w:iCs/>
          <w:sz w:val="24"/>
          <w:szCs w:val="24"/>
        </w:rPr>
        <w:t xml:space="preserve">.</w:t>
      </w:r>
    </w:p>
    <w:p>
      <w:pPr>
        <w:spacing w:before="480" w:after="240"/>
      </w:pPr>
      <w:r>
        <w:rPr>
          <w:rFonts w:ascii="Arial" w:cs="Arial" w:eastAsia="Arial" w:hAnsi="Arial"/>
          <w:b/>
          <w:bCs/>
          <w:color w:val="D4AF37"/>
          <w:sz w:val="26"/>
          <w:szCs w:val="26"/>
        </w:rPr>
        <w:t xml:space="preserve">The Ashley Mirror</w:t>
      </w:r>
    </w:p>
    <w:p>
      <w:pPr>
        <w:spacing w:before="200" w:after="200"/>
      </w:pPr>
      <w:r>
        <w:rPr>
          <w:rFonts w:ascii="Arial" w:cs="Arial" w:eastAsia="Arial" w:hAnsi="Arial"/>
          <w:sz w:val="24"/>
          <w:szCs w:val="24"/>
        </w:rPr>
        <w:t xml:space="preserve">But here's where it gets strange.</w:t>
      </w:r>
    </w:p>
    <w:p>
      <w:pPr>
        <w:spacing w:before="200" w:after="200"/>
      </w:pPr>
      <w:r>
        <w:rPr>
          <w:rFonts w:ascii="Arial" w:cs="Arial" w:eastAsia="Arial" w:hAnsi="Arial"/>
          <w:sz w:val="24"/>
          <w:szCs w:val="24"/>
        </w:rPr>
        <w:t xml:space="preserve">Years later, I was in a relationship with a woman named Ashley. When I learned her address, I felt the hair stand up on my arms.</w:t>
      </w:r>
    </w:p>
    <w:p>
      <w:pPr>
        <w:spacing w:before="480" w:after="240"/>
      </w:pPr>
      <w:r>
        <w:rPr>
          <w:rFonts w:ascii="Arial" w:cs="Arial" w:eastAsia="Arial" w:hAnsi="Arial"/>
          <w:b/>
          <w:bCs/>
          <w:color w:val="D4AF37"/>
          <w:sz w:val="26"/>
          <w:szCs w:val="26"/>
        </w:rPr>
        <w:t xml:space="preserve">Ashley's address: 13137.</w:t>
      </w:r>
    </w:p>
    <w:p>
      <w:pPr>
        <w:spacing w:before="480" w:after="240"/>
      </w:pPr>
      <w:r>
        <w:rPr>
          <w:rFonts w:ascii="Arial" w:cs="Arial" w:eastAsia="Arial" w:hAnsi="Arial"/>
          <w:b/>
          <w:bCs/>
          <w:color w:val="D4AF37"/>
          <w:sz w:val="26"/>
          <w:szCs w:val="26"/>
        </w:rPr>
        <w:t xml:space="preserve">My aunt and uncle's address (North Node of Pine City Cross): 13137.</w:t>
      </w:r>
    </w:p>
    <w:p>
      <w:pPr>
        <w:spacing w:before="200" w:after="200"/>
      </w:pPr>
      <w:r>
        <w:rPr>
          <w:rFonts w:ascii="Arial" w:cs="Arial" w:eastAsia="Arial" w:hAnsi="Arial"/>
          <w:sz w:val="24"/>
          <w:szCs w:val="24"/>
        </w:rPr>
        <w:t xml:space="preserve">Two completely unrelated locations. Different cities. Different decades. Identical numbers.</w:t>
      </w:r>
    </w:p>
    <w:p>
      <w:pPr>
        <w:spacing w:before="200" w:after="200"/>
      </w:pPr>
      <w:r>
        <w:rPr>
          <w:rFonts w:ascii="Arial" w:cs="Arial" w:eastAsia="Arial" w:hAnsi="Arial"/>
          <w:sz w:val="24"/>
          <w:szCs w:val="24"/>
        </w:rPr>
        <w:t xml:space="preserve">The probability of that specific five-digit number appearing twice in significant addresses in my life? Roughly </w:t>
      </w:r>
      <w:r>
        <w:rPr>
          <w:rFonts w:ascii="Arial" w:cs="Arial" w:eastAsia="Arial" w:hAnsi="Arial"/>
          <w:b/>
          <w:bCs/>
          <w:sz w:val="24"/>
          <w:szCs w:val="24"/>
        </w:rPr>
        <w:t xml:space="preserve">1 in 100,000</w:t>
      </w:r>
      <w:r>
        <w:rPr>
          <w:rFonts w:ascii="Arial" w:cs="Arial" w:eastAsia="Arial" w:hAnsi="Arial"/>
          <w:sz w:val="24"/>
          <w:szCs w:val="24"/>
        </w:rPr>
        <w:t xml:space="preserve">. Add in the fact that both addresses connected to emotionally significant relationships, and the probability drops further.</w:t>
      </w:r>
    </w:p>
    <w:p>
      <w:pPr>
        <w:spacing w:before="480" w:after="240"/>
      </w:pPr>
      <w:r>
        <w:rPr>
          <w:rFonts w:ascii="Arial" w:cs="Arial" w:eastAsia="Arial" w:hAnsi="Arial"/>
          <w:b/>
          <w:bCs/>
          <w:color w:val="D4AF37"/>
          <w:sz w:val="26"/>
          <w:szCs w:val="26"/>
        </w:rPr>
        <w:t xml:space="preserve">The Core Numbers</w:t>
      </w:r>
    </w:p>
    <w:p>
      <w:pPr>
        <w:spacing w:before="200" w:after="200"/>
      </w:pPr>
      <w:r>
        <w:rPr>
          <w:rFonts w:ascii="Arial" w:cs="Arial" w:eastAsia="Arial" w:hAnsi="Arial"/>
          <w:sz w:val="24"/>
          <w:szCs w:val="24"/>
        </w:rPr>
        <w:t xml:space="preserve">As I documented more instances, certain numbers kept recurring:</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7:</w:t>
      </w:r>
      <w:r>
        <w:rPr>
          <w:rFonts w:ascii="Arial" w:cs="Arial" w:eastAsia="Arial" w:hAnsi="Arial"/>
          <w:sz w:val="24"/>
          <w:szCs w:val="24"/>
        </w:rPr>
        <w:t xml:space="preserve"> Structure, completion, sacred geometry. Seven days of creation. Seven chakras. Seven notes in the musical scale.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13:</w:t>
      </w:r>
      <w:r>
        <w:rPr>
          <w:rFonts w:ascii="Arial" w:cs="Arial" w:eastAsia="Arial" w:hAnsi="Arial"/>
          <w:sz w:val="24"/>
          <w:szCs w:val="24"/>
        </w:rPr>
        <w:t xml:space="preserve"> Transformation and cycles. Thirteen lunar cycles in a year. Thirteen in Hebrew gematria represents "one" and "love." The number of death and rebirth.</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33:</w:t>
      </w:r>
      <w:r>
        <w:rPr>
          <w:rFonts w:ascii="Arial" w:cs="Arial" w:eastAsia="Arial" w:hAnsi="Arial"/>
          <w:sz w:val="24"/>
          <w:szCs w:val="24"/>
        </w:rPr>
        <w:t xml:space="preserve"> Mastery and completion. The highest degree in Scottish Rite Freemasonry. The age of Christ at crucifixion. 33 vertebrae in the human spine. In numerology, a "Master Number" representing the teacher archetype.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42:</w:t>
      </w:r>
      <w:r>
        <w:rPr>
          <w:rFonts w:ascii="Arial" w:cs="Arial" w:eastAsia="Arial" w:hAnsi="Arial"/>
          <w:sz w:val="24"/>
          <w:szCs w:val="24"/>
        </w:rPr>
        <w:t xml:space="preserve"> Integration of heaven and earth. 6×7 = 42. The 42-letter name of God in Kabbalah. The 42° angle at which light refracts to create a rainbow. "The Answer to Life, the Universe, and Everything" in Douglas Adams' </w:t>
      </w:r>
      <w:r>
        <w:rPr>
          <w:rFonts w:ascii="Georgia" w:cs="Georgia" w:eastAsia="Georgia" w:hAnsi="Georgia"/>
          <w:i/>
          <w:iCs/>
          <w:sz w:val="24"/>
          <w:szCs w:val="24"/>
        </w:rPr>
        <w:t xml:space="preserve">Hitchhiker's Guide to the Galaxy</w:t>
      </w:r>
      <w:r>
        <w:rPr>
          <w:rFonts w:ascii="Arial" w:cs="Arial" w:eastAsia="Arial" w:hAnsi="Arial"/>
          <w:sz w:val="24"/>
          <w:szCs w:val="24"/>
        </w:rPr>
        <w:t xml:space="preserve">. And Air Force Plant 42—the Skunk Works facility where advanced aerospace technology is developed. My racing number kept appearing in places associated with creation, light, and advanced architecture.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13:</w:t>
      </w:r>
      <w:r>
        <w:rPr>
          <w:rFonts w:ascii="Arial" w:cs="Arial" w:eastAsia="Arial" w:hAnsi="Arial"/>
          <w:sz w:val="24"/>
          <w:szCs w:val="24"/>
        </w:rPr>
        <w:t xml:space="preserve"> Transformation and cycles. Thirteen lunar cycles in a year. Thirteen in Hebrew gematria represents "one" and "love." The number of death and rebirth. But also: 1313 Disneyland Drive—the address of "the happiest place on Earth." The 13 original colonies. Apollo 13—the "successful failure" that against all odds returned home. The transformation number kept appearing in contexts of new beginnings and miraculous returns.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137:</w:t>
      </w:r>
      <w:r>
        <w:rPr>
          <w:rFonts w:ascii="Arial" w:cs="Arial" w:eastAsia="Arial" w:hAnsi="Arial"/>
          <w:sz w:val="24"/>
          <w:szCs w:val="24"/>
        </w:rPr>
        <w:t xml:space="preserve"> This one requires special attention, because it bridges mystical tradition and hard physics.</w:t>
      </w:r>
    </w:p>
    <w:p>
      <w:pPr>
        <w:spacing w:before="480" w:after="240"/>
      </w:pPr>
      <w:r>
        <w:rPr>
          <w:rFonts w:ascii="Arial" w:cs="Arial" w:eastAsia="Arial" w:hAnsi="Arial"/>
          <w:b/>
          <w:bCs/>
          <w:color w:val="D4AF37"/>
          <w:sz w:val="26"/>
          <w:szCs w:val="26"/>
        </w:rPr>
        <w:t xml:space="preserve">The Physics Connection: 137</w:t>
      </w:r>
    </w:p>
    <w:p>
      <w:pPr>
        <w:spacing w:before="200" w:after="200"/>
      </w:pPr>
      <w:r>
        <w:rPr>
          <w:rFonts w:ascii="Arial" w:cs="Arial" w:eastAsia="Arial" w:hAnsi="Arial"/>
          <w:sz w:val="24"/>
          <w:szCs w:val="24"/>
        </w:rPr>
        <w:t xml:space="preserve">137 is the approximate inverse of the fine-structure constant—one of the fundamental constants of physics that governs electromagnetic interaction.</w:t>
      </w:r>
    </w:p>
    <w:p>
      <w:pPr>
        <w:spacing w:before="200" w:after="200"/>
      </w:pPr>
      <w:r>
        <w:rPr>
          <w:rFonts w:ascii="Arial" w:cs="Arial" w:eastAsia="Arial" w:hAnsi="Arial"/>
          <w:sz w:val="24"/>
          <w:szCs w:val="24"/>
        </w:rPr>
        <w:t xml:space="preserve">The fine-structure constant (usually written as α, alpha) equals approximately 1/137. It determines how electrons orbit nuclei, how light interacts with matter, how atoms bond to form molecules. Without this constant being precisely what it is, chemistry wouldn't work, stars wouldn't form, and life wouldn't exist.</w:t>
      </w:r>
    </w:p>
    <w:p>
      <w:pPr>
        <w:spacing w:before="200" w:after="200"/>
      </w:pPr>
      <w:r>
        <w:rPr>
          <w:rFonts w:ascii="Arial" w:cs="Arial" w:eastAsia="Arial" w:hAnsi="Arial"/>
          <w:b/>
          <w:bCs/>
          <w:sz w:val="24"/>
          <w:szCs w:val="24"/>
        </w:rPr>
        <w:t xml:space="preserve">And here's the thing:</w:t>
      </w:r>
      <w:r>
        <w:rPr>
          <w:rFonts w:ascii="Arial" w:cs="Arial" w:eastAsia="Arial" w:hAnsi="Arial"/>
          <w:sz w:val="24"/>
          <w:szCs w:val="24"/>
        </w:rPr>
        <w:t xml:space="preserve"> nobody knows why it has the value it does.</w:t>
      </w:r>
    </w:p>
    <w:p>
      <w:pPr>
        <w:spacing w:before="200" w:after="200"/>
      </w:pPr>
      <w:r>
        <w:rPr>
          <w:rFonts w:ascii="Arial" w:cs="Arial" w:eastAsia="Arial" w:hAnsi="Arial"/>
          <w:sz w:val="24"/>
          <w:szCs w:val="24"/>
        </w:rPr>
        <w:t xml:space="preserve">Richard Feynman, one of the greatest physicists of the twentieth century, called it </w:t>
      </w:r>
      <w:r>
        <w:rPr>
          <w:rFonts w:ascii="Georgia" w:cs="Georgia" w:eastAsia="Georgia" w:hAnsi="Georgia"/>
          <w:i/>
          <w:iCs/>
          <w:sz w:val="24"/>
          <w:szCs w:val="24"/>
        </w:rPr>
        <w:t xml:space="preserve">"one of the greatest damn mysteries of physics: a magic number that comes to us with no understanding by man."</w:t>
      </w:r>
    </w:p>
    <w:p>
      <w:pPr>
        <w:spacing w:before="200" w:after="200"/>
      </w:pPr>
      <w:r>
        <w:rPr>
          <w:rFonts w:ascii="Arial" w:cs="Arial" w:eastAsia="Arial" w:hAnsi="Arial"/>
          <w:sz w:val="24"/>
          <w:szCs w:val="24"/>
        </w:rPr>
        <w:t xml:space="preserve">Wolfgang Pauli, another Nobel laureate, was so obsessed with 137 that when he was admitted to a hospital room numbered 137, he told colleagues he would never leave it alive. He was right—he died in that room.</w:t>
      </w:r>
    </w:p>
    <w:p>
      <w:pPr>
        <w:spacing w:before="200" w:after="200"/>
      </w:pPr>
      <w:r>
        <w:rPr>
          <w:rFonts w:ascii="Arial" w:cs="Arial" w:eastAsia="Arial" w:hAnsi="Arial"/>
          <w:sz w:val="24"/>
          <w:szCs w:val="24"/>
        </w:rPr>
        <w:t xml:space="preserve">I share this not because I understand the physics (I don't, not fully), but because 137 isn't just a mystical number. It's a genuine scientific mystery. When I found it appearing repeatedly in my investigation—in addresses, in dates, in calculations—I couldn't dismiss it as mere numerology. Real physicists puzzle over this number too.</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You can dismiss this as coincidence. That's a valid position.</w:t>
      </w:r>
    </w:p>
    <w:p>
      <w:pPr>
        <w:spacing w:before="200" w:after="200"/>
      </w:pPr>
      <w:r>
        <w:rPr>
          <w:rFonts w:ascii="Arial" w:cs="Arial" w:eastAsia="Arial" w:hAnsi="Arial"/>
          <w:sz w:val="24"/>
          <w:szCs w:val="24"/>
        </w:rPr>
        <w:t xml:space="preserve">But here's what made me keep investigating: the numbers weren't the only thing. The timing had patterns too.</w:t>
      </w:r>
    </w:p>
    <w:p>
      <w:r>
        <w:br w:type="page"/>
      </w:r>
    </w:p>
    <w:p>
      <w:pPr>
        <w:spacing w:before="1600" w:after="300"/>
        <w:jc w:val="center"/>
      </w:pPr>
      <w:r>
        <w:rPr>
          <w:rFonts w:ascii="Arial" w:cs="Arial" w:eastAsia="Arial" w:hAnsi="Arial"/>
          <w:b/>
          <w:bCs/>
          <w:color w:val="D4AF37"/>
          <w:sz w:val="32"/>
          <w:szCs w:val="32"/>
        </w:rPr>
        <w:t xml:space="preserve">CHAPTER 4</w:t>
      </w:r>
    </w:p>
    <w:p>
      <w:pPr>
        <w:spacing w:after="600"/>
        <w:jc w:val="center"/>
      </w:pPr>
      <w:r>
        <w:rPr>
          <w:rFonts w:ascii="Georgia" w:cs="Georgia" w:eastAsia="Georgia" w:hAnsi="Georgia"/>
          <w:i/>
          <w:iCs/>
          <w:color w:val="2F2F2F"/>
          <w:sz w:val="26"/>
          <w:szCs w:val="26"/>
        </w:rPr>
        <w:t xml:space="preserve">The Timing That Kept Aligning</w:t>
      </w:r>
    </w:p>
    <w:p>
      <w:pPr>
        <w:spacing w:before="240" w:after="240"/>
      </w:pPr>
      <w:r>
        <w:rPr>
          <w:rFonts w:ascii="Georgia" w:cs="Georgia" w:eastAsia="Georgia" w:hAnsi="Georgia"/>
          <w:b/>
          <w:bCs/>
          <w:color w:val="D4AF37"/>
          <w:sz w:val="56"/>
          <w:szCs w:val="56"/>
        </w:rPr>
        <w:t xml:space="preserve">I</w:t>
      </w:r>
      <w:r>
        <w:rPr>
          <w:rFonts w:ascii="Arial" w:cs="Arial" w:eastAsia="Arial" w:hAnsi="Arial"/>
          <w:sz w:val="24"/>
          <w:szCs w:val="24"/>
        </w:rPr>
        <w:t xml:space="preserve"> was born on October 11, 1974.</w:t>
      </w:r>
    </w:p>
    <w:p>
      <w:pPr>
        <w:spacing w:before="200" w:after="200"/>
      </w:pPr>
      <w:r>
        <w:rPr>
          <w:rFonts w:ascii="Arial" w:cs="Arial" w:eastAsia="Arial" w:hAnsi="Arial"/>
          <w:sz w:val="24"/>
          <w:szCs w:val="24"/>
        </w:rPr>
        <w:t xml:space="preserve">10/11/1974.</w:t>
      </w:r>
    </w:p>
    <w:p>
      <w:pPr>
        <w:spacing w:before="200" w:after="200"/>
      </w:pPr>
      <w:r>
        <w:rPr>
          <w:rFonts w:ascii="Arial" w:cs="Arial" w:eastAsia="Arial" w:hAnsi="Arial"/>
          <w:sz w:val="24"/>
          <w:szCs w:val="24"/>
        </w:rPr>
        <w:t xml:space="preserve">Let me show you what those numbers contain: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Month:</w:t>
      </w:r>
      <w:r>
        <w:rPr>
          <w:rFonts w:ascii="Arial" w:cs="Arial" w:eastAsia="Arial" w:hAnsi="Arial"/>
          <w:sz w:val="24"/>
          <w:szCs w:val="24"/>
        </w:rPr>
        <w:t xml:space="preserve"> 10 — Initiation, creation, the beginning of a new cycle.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Day:</w:t>
      </w:r>
      <w:r>
        <w:rPr>
          <w:rFonts w:ascii="Arial" w:cs="Arial" w:eastAsia="Arial" w:hAnsi="Arial"/>
          <w:sz w:val="24"/>
          <w:szCs w:val="24"/>
        </w:rPr>
        <w:t xml:space="preserve"> 11 — A Master Number in numerology, representing spiritual insight, illumination, and gateway.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Year:</w:t>
      </w:r>
      <w:r>
        <w:rPr>
          <w:rFonts w:ascii="Arial" w:cs="Arial" w:eastAsia="Arial" w:hAnsi="Arial"/>
          <w:sz w:val="24"/>
          <w:szCs w:val="24"/>
        </w:rPr>
        <w:t xml:space="preserve"> 1974 → 1+9+7+4 = 21 → 2+1 = 3 — Trinity, creative expression.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Full calculation:</w:t>
      </w:r>
      <w:r>
        <w:rPr>
          <w:rFonts w:ascii="Arial" w:cs="Arial" w:eastAsia="Arial" w:hAnsi="Arial"/>
          <w:sz w:val="24"/>
          <w:szCs w:val="24"/>
        </w:rPr>
        <w:t xml:space="preserve"> 1+0+1+1+1+9+7+4 = 24 → can reduce to 6, or through alternate path yields Life Path 33/6.</w:t>
      </w:r>
    </w:p>
    <w:p>
      <w:pPr>
        <w:spacing w:before="200" w:after="200"/>
      </w:pPr>
      <w:r>
        <w:rPr>
          <w:rFonts w:ascii="Arial" w:cs="Arial" w:eastAsia="Arial" w:hAnsi="Arial"/>
          <w:sz w:val="24"/>
          <w:szCs w:val="24"/>
        </w:rPr>
        <w:t xml:space="preserve">Life Path 33 is called the "Master Teacher." It's one of the rarest Life Path numbers, appearing in approximately </w:t>
      </w:r>
      <w:r>
        <w:rPr>
          <w:rFonts w:ascii="Arial" w:cs="Arial" w:eastAsia="Arial" w:hAnsi="Arial"/>
          <w:b/>
          <w:bCs/>
          <w:sz w:val="24"/>
          <w:szCs w:val="24"/>
        </w:rPr>
        <w:t xml:space="preserve">0.1% of the population</w:t>
      </w:r>
      <w:r>
        <w:rPr>
          <w:rFonts w:ascii="Arial" w:cs="Arial" w:eastAsia="Arial" w:hAnsi="Arial"/>
          <w:sz w:val="24"/>
          <w:szCs w:val="24"/>
        </w:rPr>
        <w:t xml:space="preserve">. The number associated with Christ consciousness, with spiritual teaching, with illumination through service.</w:t>
      </w:r>
    </w:p>
    <w:p>
      <w:pPr>
        <w:spacing w:before="200" w:after="200"/>
      </w:pPr>
      <w:r>
        <w:rPr>
          <w:rFonts w:ascii="Arial" w:cs="Arial" w:eastAsia="Arial" w:hAnsi="Arial"/>
          <w:sz w:val="24"/>
          <w:szCs w:val="24"/>
        </w:rPr>
        <w:t xml:space="preserve">I didn't choose my birthday. My parents didn't schedule my birth based on numerological significance.</w:t>
      </w:r>
    </w:p>
    <w:p>
      <w:pPr>
        <w:spacing w:before="200" w:after="200"/>
      </w:pPr>
      <w:r>
        <w:rPr>
          <w:rFonts w:ascii="Arial" w:cs="Arial" w:eastAsia="Arial" w:hAnsi="Arial"/>
          <w:sz w:val="24"/>
          <w:szCs w:val="24"/>
        </w:rPr>
        <w:t xml:space="preserve">And yet: 33 is one of the core numbers that appear throughout this investigation.</w:t>
      </w:r>
    </w:p>
    <w:p>
      <w:pPr>
        <w:spacing w:before="480" w:after="240"/>
      </w:pPr>
      <w:r>
        <w:rPr>
          <w:rFonts w:ascii="Arial" w:cs="Arial" w:eastAsia="Arial" w:hAnsi="Arial"/>
          <w:b/>
          <w:bCs/>
          <w:color w:val="D4AF37"/>
          <w:sz w:val="26"/>
          <w:szCs w:val="26"/>
        </w:rPr>
        <w:t xml:space="preserve">The Birth Matrix</w:t>
      </w:r>
    </w:p>
    <w:p>
      <w:pPr>
        <w:spacing w:before="200" w:after="200"/>
      </w:pPr>
      <w:r>
        <w:rPr>
          <w:rFonts w:ascii="Arial" w:cs="Arial" w:eastAsia="Arial" w:hAnsi="Arial"/>
          <w:sz w:val="24"/>
          <w:szCs w:val="24"/>
        </w:rPr>
        <w:t xml:space="preserve">When I calculated all the numbers from my birth data, a pattern emerged:</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Life Path:</w:t>
      </w:r>
      <w:r>
        <w:rPr>
          <w:rFonts w:ascii="Arial" w:cs="Arial" w:eastAsia="Arial" w:hAnsi="Arial"/>
          <w:sz w:val="24"/>
          <w:szCs w:val="24"/>
        </w:rPr>
        <w:t xml:space="preserve"> 33/6 (Master Teacher / Harmony)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Expression Number:</w:t>
      </w:r>
      <w:r>
        <w:rPr>
          <w:rFonts w:ascii="Arial" w:cs="Arial" w:eastAsia="Arial" w:hAnsi="Arial"/>
          <w:sz w:val="24"/>
          <w:szCs w:val="24"/>
        </w:rPr>
        <w:t xml:space="preserve"> 7 (The Architect)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Soul Urge:</w:t>
      </w:r>
      <w:r>
        <w:rPr>
          <w:rFonts w:ascii="Arial" w:cs="Arial" w:eastAsia="Arial" w:hAnsi="Arial"/>
          <w:sz w:val="24"/>
          <w:szCs w:val="24"/>
        </w:rPr>
        <w:t xml:space="preserve"> 11 or 13 (Illuminator / Transformer)</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Personality Number:</w:t>
      </w:r>
      <w:r>
        <w:rPr>
          <w:rFonts w:ascii="Arial" w:cs="Arial" w:eastAsia="Arial" w:hAnsi="Arial"/>
          <w:sz w:val="24"/>
          <w:szCs w:val="24"/>
        </w:rPr>
        <w:t xml:space="preserve"> 9 (Universal Service / Completion)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Composite Birth Sum:</w:t>
      </w:r>
      <w:r>
        <w:rPr>
          <w:rFonts w:ascii="Arial" w:cs="Arial" w:eastAsia="Arial" w:hAnsi="Arial"/>
          <w:sz w:val="24"/>
          <w:szCs w:val="24"/>
        </w:rPr>
        <w:t xml:space="preserve"> 42 (Integration of Heaven and Earth)</w:t>
      </w:r>
    </w:p>
    <w:p>
      <w:pPr>
        <w:spacing w:before="200" w:after="200"/>
      </w:pPr>
      <w:r>
        <w:rPr>
          <w:rFonts w:ascii="Arial" w:cs="Arial" w:eastAsia="Arial" w:hAnsi="Arial"/>
          <w:sz w:val="24"/>
          <w:szCs w:val="24"/>
        </w:rPr>
        <w:t xml:space="preserve">The unified triad signature from my name and birth: </w:t>
      </w:r>
      <w:r>
        <w:rPr>
          <w:rFonts w:ascii="Arial" w:cs="Arial" w:eastAsia="Arial" w:hAnsi="Arial"/>
          <w:b/>
          <w:bCs/>
          <w:sz w:val="24"/>
          <w:szCs w:val="24"/>
        </w:rPr>
        <w:t xml:space="preserve">7 – 13 – 33</w:t>
      </w:r>
      <w:r>
        <w:rPr>
          <w:rFonts w:ascii="Arial" w:cs="Arial" w:eastAsia="Arial" w:hAnsi="Arial"/>
          <w:sz w:val="24"/>
          <w:szCs w:val="24"/>
        </w:rPr>
        <w:t xml:space="preserve">. Architect – Transformer – Teacher.</w:t>
      </w:r>
    </w:p>
    <w:p>
      <w:pPr>
        <w:spacing w:before="480" w:after="240"/>
      </w:pPr>
      <w:r>
        <w:rPr>
          <w:rFonts w:ascii="Arial" w:cs="Arial" w:eastAsia="Arial" w:hAnsi="Arial"/>
          <w:b/>
          <w:bCs/>
          <w:color w:val="D4AF37"/>
          <w:sz w:val="26"/>
          <w:szCs w:val="26"/>
        </w:rPr>
        <w:t xml:space="preserve">The 2012 Shift</w:t>
      </w:r>
    </w:p>
    <w:p>
      <w:pPr>
        <w:spacing w:before="200" w:after="200"/>
      </w:pPr>
      <w:r>
        <w:rPr>
          <w:rFonts w:ascii="Arial" w:cs="Arial" w:eastAsia="Arial" w:hAnsi="Arial"/>
          <w:sz w:val="24"/>
          <w:szCs w:val="24"/>
        </w:rPr>
        <w:t xml:space="preserve">In 2012, my life changed direction completely.</w:t>
      </w:r>
    </w:p>
    <w:p>
      <w:pPr>
        <w:spacing w:before="200" w:after="200"/>
      </w:pPr>
      <w:r>
        <w:rPr>
          <w:rFonts w:ascii="Arial" w:cs="Arial" w:eastAsia="Arial" w:hAnsi="Arial"/>
          <w:sz w:val="24"/>
          <w:szCs w:val="24"/>
        </w:rPr>
        <w:t xml:space="preserve">Here's what's interesting about the timing: 2012 wasn't a random year. It was the year the Mayan calendar "ended"—December 21, 2012, the completion of a 5,125-year cycle called the Long Count.</w:t>
      </w:r>
    </w:p>
    <w:p>
      <w:pPr>
        <w:spacing w:before="200" w:after="200"/>
      </w:pPr>
      <w:r>
        <w:rPr>
          <w:rFonts w:ascii="Arial" w:cs="Arial" w:eastAsia="Arial" w:hAnsi="Arial"/>
          <w:sz w:val="24"/>
          <w:szCs w:val="24"/>
        </w:rPr>
        <w:t xml:space="preserve">I wasn't paying attention to any of that at the time. I wasn't involved in new age communities or following Mayan prophecies. The timing wasn't something I chose or planned. It just happened.</w:t>
      </w:r>
    </w:p>
    <w:p>
      <w:pPr>
        <w:spacing w:before="200" w:after="200"/>
      </w:pPr>
      <w:r>
        <w:rPr>
          <w:rFonts w:ascii="Arial" w:cs="Arial" w:eastAsia="Arial" w:hAnsi="Arial"/>
          <w:sz w:val="24"/>
          <w:szCs w:val="24"/>
        </w:rPr>
        <w:t xml:space="preserve">And from 2012 to 2025: </w:t>
      </w:r>
      <w:r>
        <w:rPr>
          <w:rFonts w:ascii="Arial" w:cs="Arial" w:eastAsia="Arial" w:hAnsi="Arial"/>
          <w:b/>
          <w:bCs/>
          <w:sz w:val="24"/>
          <w:szCs w:val="24"/>
        </w:rPr>
        <w:t xml:space="preserve">thirteen years</w:t>
      </w:r>
      <w:r>
        <w:rPr>
          <w:rFonts w:ascii="Arial" w:cs="Arial" w:eastAsia="Arial" w:hAnsi="Arial"/>
          <w:sz w:val="24"/>
          <w:szCs w:val="24"/>
        </w:rPr>
        <w:t xml:space="preserve">. That number again.</w:t>
      </w:r>
    </w:p>
    <w:p>
      <w:pPr>
        <w:spacing w:before="200" w:after="200"/>
      </w:pPr>
      <w:r>
        <w:rPr>
          <w:rFonts w:ascii="Arial" w:cs="Arial" w:eastAsia="Arial" w:hAnsi="Arial"/>
          <w:sz w:val="24"/>
          <w:szCs w:val="24"/>
        </w:rPr>
        <w:t xml:space="preserve">From my birth (1974) to my awakening (2012): 38 years. 3+8 = 11, a Master Number.</w:t>
      </w:r>
    </w:p>
    <w:p>
      <w:pPr>
        <w:spacing w:before="480" w:after="240"/>
      </w:pPr>
      <w:r>
        <w:rPr>
          <w:rFonts w:ascii="Arial" w:cs="Arial" w:eastAsia="Arial" w:hAnsi="Arial"/>
          <w:b/>
          <w:bCs/>
          <w:color w:val="D4AF37"/>
          <w:sz w:val="26"/>
          <w:szCs w:val="26"/>
        </w:rPr>
        <w:t xml:space="preserve">The Probability Question</w:t>
      </w:r>
    </w:p>
    <w:p>
      <w:pPr>
        <w:spacing w:after="600"/>
        <w:jc w:val="center"/>
      </w:pPr>
      <w:r>
        <w:rPr>
          <w:rFonts w:ascii="Georgia" w:cs="Georgia" w:eastAsia="Georgia" w:hAnsi="Georgia"/>
          <w:i/>
          <w:iCs/>
          <w:color w:val="2F2F2F"/>
          <w:sz w:val="26"/>
          <w:szCs w:val="26"/>
        </w:rPr>
        <w:t xml:space="preserve">How many coincidences does it take before the word "coincidence" loses its meaning?</w:t>
      </w:r>
    </w:p>
    <w:p>
      <w:pPr>
        <w:spacing w:before="200" w:after="200"/>
      </w:pPr>
      <w:r>
        <w:rPr>
          <w:rFonts w:ascii="Arial" w:cs="Arial" w:eastAsia="Arial" w:hAnsi="Arial"/>
          <w:sz w:val="24"/>
          <w:szCs w:val="24"/>
        </w:rPr>
        <w:t xml:space="preserve">I don't have a definitive answer. But I kept documenting, because the patterns kept appearing.</w:t>
      </w:r>
    </w:p>
    <w:p>
      <w:pPr>
        <w:spacing w:before="200" w:after="200"/>
      </w:pPr>
      <w:r>
        <w:rPr>
          <w:rFonts w:ascii="Arial" w:cs="Arial" w:eastAsia="Arial" w:hAnsi="Arial"/>
          <w:sz w:val="24"/>
          <w:szCs w:val="24"/>
        </w:rPr>
        <w:t xml:space="preserve">And then I started traveling.</w:t>
      </w:r>
    </w:p>
    <w:p>
      <w:r>
        <w:br w:type="page"/>
      </w:r>
    </w:p>
    <w:p>
      <w:pPr>
        <w:spacing w:before="1600" w:after="300"/>
        <w:jc w:val="center"/>
      </w:pPr>
      <w:r>
        <w:rPr>
          <w:rFonts w:ascii="Arial" w:cs="Arial" w:eastAsia="Arial" w:hAnsi="Arial"/>
          <w:b/>
          <w:bCs/>
          <w:color w:val="D4AF37"/>
          <w:sz w:val="32"/>
          <w:szCs w:val="32"/>
        </w:rPr>
        <w:t xml:space="preserve">CHAPTER 5</w:t>
      </w:r>
    </w:p>
    <w:p>
      <w:pPr>
        <w:spacing w:after="600"/>
        <w:jc w:val="center"/>
      </w:pPr>
      <w:r>
        <w:rPr>
          <w:rFonts w:ascii="Georgia" w:cs="Georgia" w:eastAsia="Georgia" w:hAnsi="Georgia"/>
          <w:i/>
          <w:iCs/>
          <w:color w:val="2F2F2F"/>
          <w:sz w:val="26"/>
          <w:szCs w:val="26"/>
        </w:rPr>
        <w:t xml:space="preserve">The Places That Called</w:t>
      </w:r>
    </w:p>
    <w:p>
      <w:pPr>
        <w:spacing w:before="240" w:after="240"/>
      </w:pPr>
      <w:r>
        <w:rPr>
          <w:rFonts w:ascii="Georgia" w:cs="Georgia" w:eastAsia="Georgia" w:hAnsi="Georgia"/>
          <w:b/>
          <w:bCs/>
          <w:color w:val="D4AF37"/>
          <w:sz w:val="56"/>
          <w:szCs w:val="56"/>
        </w:rPr>
        <w:t xml:space="preserve">B</w:t>
      </w:r>
      <w:r>
        <w:rPr>
          <w:rFonts w:ascii="Arial" w:cs="Arial" w:eastAsia="Arial" w:hAnsi="Arial"/>
          <w:sz w:val="24"/>
          <w:szCs w:val="24"/>
        </w:rPr>
        <w:t xml:space="preserve">etween December 2017 and January 2019, I traveled to some of the most sacred sites on Earth.</w:t>
      </w:r>
    </w:p>
    <w:p>
      <w:pPr>
        <w:spacing w:before="200" w:after="200"/>
      </w:pPr>
      <w:r>
        <w:rPr>
          <w:rFonts w:ascii="Arial" w:cs="Arial" w:eastAsia="Arial" w:hAnsi="Arial"/>
          <w:sz w:val="24"/>
          <w:szCs w:val="24"/>
        </w:rPr>
        <w:t xml:space="preserve">This wasn't tourism. It wasn't a bucket list expedition. Something was pulling me to specific places at specific times, and I followed that pull without fully understanding why.</w:t>
      </w:r>
    </w:p>
    <w:p>
      <w:pPr>
        <w:spacing w:before="200" w:after="200"/>
      </w:pPr>
      <w:r>
        <w:rPr>
          <w:rFonts w:ascii="Arial" w:cs="Arial" w:eastAsia="Arial" w:hAnsi="Arial"/>
          <w:sz w:val="24"/>
          <w:szCs w:val="24"/>
        </w:rPr>
        <w:t xml:space="preserve">Peru. Bolivia. England. Israel. Egypt. Greece.</w:t>
      </w:r>
    </w:p>
    <w:p>
      <w:pPr>
        <w:spacing w:before="200" w:after="200"/>
      </w:pPr>
      <w:r>
        <w:rPr>
          <w:rFonts w:ascii="Arial" w:cs="Arial" w:eastAsia="Arial" w:hAnsi="Arial"/>
          <w:sz w:val="24"/>
          <w:szCs w:val="24"/>
        </w:rPr>
        <w:t xml:space="preserve">What I discovered was that each trip aligned with astronomically and numerologically significant dates. Not approximately. Precisely.</w:t>
      </w:r>
    </w:p>
    <w:p>
      <w:pPr>
        <w:spacing w:before="480" w:after="240"/>
      </w:pPr>
      <w:r>
        <w:rPr>
          <w:rFonts w:ascii="Arial" w:cs="Arial" w:eastAsia="Arial" w:hAnsi="Arial"/>
          <w:b/>
          <w:bCs/>
          <w:color w:val="D4AF37"/>
          <w:sz w:val="26"/>
          <w:szCs w:val="26"/>
        </w:rPr>
        <w:t xml:space="preserve">The Complete Timeline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December 20-28, 2017:</w:t>
      </w:r>
      <w:r>
        <w:rPr>
          <w:rFonts w:ascii="Arial" w:cs="Arial" w:eastAsia="Arial" w:hAnsi="Arial"/>
          <w:sz w:val="24"/>
          <w:szCs w:val="24"/>
        </w:rPr>
        <w:t xml:space="preserve"> Arrival in Cusco, Peru. Sacred Valley. The activation sequence begins at Winter Solstice.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January – April 2018:</w:t>
      </w:r>
      <w:r>
        <w:rPr>
          <w:rFonts w:ascii="Arial" w:cs="Arial" w:eastAsia="Arial" w:hAnsi="Arial"/>
          <w:sz w:val="24"/>
          <w:szCs w:val="24"/>
        </w:rPr>
        <w:t xml:space="preserve"> Urubamba (Tierra Viva), Sacred Valley. Completing the architecture of The JAG Program.</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March 20, 2018 (Spring Equinox):</w:t>
      </w:r>
      <w:r>
        <w:rPr>
          <w:rFonts w:ascii="Arial" w:cs="Arial" w:eastAsia="Arial" w:hAnsi="Arial"/>
          <w:sz w:val="24"/>
          <w:szCs w:val="24"/>
        </w:rPr>
        <w:t xml:space="preserve"> Machu Picchu. The ancient Incan citadel. I was specifically guided to be at this sacred site on the exact day of the equinox—the moment when day and night are perfectly balanced. Not coincidence. Guidance.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May 13, 2018:</w:t>
      </w:r>
      <w:r>
        <w:rPr>
          <w:rFonts w:ascii="Arial" w:cs="Arial" w:eastAsia="Arial" w:hAnsi="Arial"/>
          <w:sz w:val="24"/>
          <w:szCs w:val="24"/>
        </w:rPr>
        <w:t xml:space="preserve"> Moray and Maras. The date itself: 5/13 = 13. The circular terraces of Moray, built with precise astronomical alignment.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August 8, 2018 (8/8 — Lion's Gate):</w:t>
      </w:r>
      <w:r>
        <w:rPr>
          <w:rFonts w:ascii="Arial" w:cs="Arial" w:eastAsia="Arial" w:hAnsi="Arial"/>
          <w:sz w:val="24"/>
          <w:szCs w:val="24"/>
        </w:rPr>
        <w:t xml:space="preserve"> Islands of the Sun and Moon, Lake Titicaca. In Incan cosmology, the Island of the Sun is the </w:t>
      </w:r>
      <w:r>
        <w:rPr>
          <w:rFonts w:ascii="Arial" w:cs="Arial" w:eastAsia="Arial" w:hAnsi="Arial"/>
          <w:b/>
          <w:bCs/>
          <w:sz w:val="24"/>
          <w:szCs w:val="24"/>
        </w:rPr>
        <w:t xml:space="preserve">birthplace of the sun</w:t>
      </w:r>
      <w:r>
        <w:rPr>
          <w:rFonts w:ascii="Arial" w:cs="Arial" w:eastAsia="Arial" w:hAnsi="Arial"/>
          <w:sz w:val="24"/>
          <w:szCs w:val="24"/>
        </w:rPr>
        <w:t xml:space="preserve">—the sacred origin point where the sun god Inti first rose and where the Incan empire began. The highest navigable lake in the world, at 12,500 feet elevation. So many things happened to line me up for this specific date and to be with Benjamin as my guide. The timing wasn't accident—it was orchestration.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August 12-13, 2018:</w:t>
      </w:r>
      <w:r>
        <w:rPr>
          <w:rFonts w:ascii="Arial" w:cs="Arial" w:eastAsia="Arial" w:hAnsi="Arial"/>
          <w:sz w:val="24"/>
          <w:szCs w:val="24"/>
        </w:rPr>
        <w:t xml:space="preserve"> Tiwanaku, Bolivia. The mysterious pre-Incan site with the Gate of the Sun.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October 11, 2018:</w:t>
      </w:r>
      <w:r>
        <w:rPr>
          <w:rFonts w:ascii="Arial" w:cs="Arial" w:eastAsia="Arial" w:hAnsi="Arial"/>
          <w:sz w:val="24"/>
          <w:szCs w:val="24"/>
        </w:rPr>
        <w:t xml:space="preserve"> My 44th birthday. Split between Glastonbury and Wells, England. Glastonbury is considered the heart chakra of the planet in esoteric geography. I didn't just visit Glastonbury—I </w:t>
      </w:r>
      <w:r>
        <w:rPr>
          <w:rFonts w:ascii="Georgia" w:cs="Georgia" w:eastAsia="Georgia" w:hAnsi="Georgia"/>
          <w:i/>
          <w:iCs/>
          <w:sz w:val="24"/>
          <w:szCs w:val="24"/>
        </w:rPr>
        <w:t xml:space="preserve">lived</w:t>
      </w:r>
      <w:r>
        <w:rPr>
          <w:rFonts w:ascii="Arial" w:cs="Arial" w:eastAsia="Arial" w:hAnsi="Arial"/>
          <w:sz w:val="24"/>
          <w:szCs w:val="24"/>
        </w:rPr>
        <w:t xml:space="preserve"> on the Tor. My accommodation was on the sacred hill itself. For weeks, I walked the Tor daily, slept within its energy field nightly.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November 11, 2018 (11/11):</w:t>
      </w:r>
      <w:r>
        <w:rPr>
          <w:rFonts w:ascii="Arial" w:cs="Arial" w:eastAsia="Arial" w:hAnsi="Arial"/>
          <w:sz w:val="24"/>
          <w:szCs w:val="24"/>
        </w:rPr>
        <w:t xml:space="preserve"> Tintagel, England. The legendary birthplace of King Arthur. The date 11/11 carries its own significance—a Master Number portal.</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December 21-22, 2018 (Winter Solstice):</w:t>
      </w:r>
      <w:r>
        <w:rPr>
          <w:rFonts w:ascii="Arial" w:cs="Arial" w:eastAsia="Arial" w:hAnsi="Arial"/>
          <w:sz w:val="24"/>
          <w:szCs w:val="24"/>
        </w:rPr>
        <w:t xml:space="preserve"> Crete, Greece. Knossos—the birthplace of Zeus and where Zeus grew up according to Greek mythology. The island bridging European and Egyptian sun lines.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January 5-27, 2019:</w:t>
      </w:r>
      <w:r>
        <w:rPr>
          <w:rFonts w:ascii="Arial" w:cs="Arial" w:eastAsia="Arial" w:hAnsi="Arial"/>
          <w:sz w:val="24"/>
          <w:szCs w:val="24"/>
        </w:rPr>
        <w:t xml:space="preserve"> Egypt. The Great Pyramid. The Sphinx. Luxor. Dendera. Abydos. Aswan.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January 11, 2019 (1/11):</w:t>
      </w:r>
      <w:r>
        <w:rPr>
          <w:rFonts w:ascii="Arial" w:cs="Arial" w:eastAsia="Arial" w:hAnsi="Arial"/>
          <w:sz w:val="24"/>
          <w:szCs w:val="24"/>
        </w:rPr>
        <w:t xml:space="preserve"> The Red Sea coast.</w:t>
      </w:r>
    </w:p>
    <w:p>
      <w:pPr>
        <w:spacing w:before="200" w:after="200"/>
      </w:pPr>
      <w:r>
        <w:rPr>
          <w:rFonts w:ascii="Arial" w:cs="Arial" w:eastAsia="Arial" w:hAnsi="Arial"/>
          <w:sz w:val="24"/>
          <w:szCs w:val="24"/>
        </w:rPr>
        <w:t xml:space="preserve">I didn't stumble into these dates randomly. The travel was planned as much as possible through guidance and intuition—booking flights and accommodations based on inner knowing, then discovering later that the dates aligned with astronomical and numerological significance. Over and over.</w:t>
      </w:r>
    </w:p>
    <w:p>
      <w:pPr>
        <w:spacing w:before="200" w:after="200"/>
      </w:pPr>
      <w:r>
        <w:rPr>
          <w:rFonts w:ascii="Arial" w:cs="Arial" w:eastAsia="Arial" w:hAnsi="Arial"/>
          <w:sz w:val="24"/>
          <w:szCs w:val="24"/>
        </w:rPr>
        <w:t xml:space="preserve">The probability of arriving at seven major sacred sites on astronomically or numerologically significant dates? I calculated it at roughly </w:t>
      </w:r>
      <w:r>
        <w:rPr>
          <w:rFonts w:ascii="Arial" w:cs="Arial" w:eastAsia="Arial" w:hAnsi="Arial"/>
          <w:b/>
          <w:bCs/>
          <w:sz w:val="24"/>
          <w:szCs w:val="24"/>
        </w:rPr>
        <w:t xml:space="preserve">1 in 10 million</w:t>
      </w:r>
      <w:r>
        <w:rPr>
          <w:rFonts w:ascii="Arial" w:cs="Arial" w:eastAsia="Arial" w:hAnsi="Arial"/>
          <w:sz w:val="24"/>
          <w:szCs w:val="24"/>
        </w:rPr>
        <w:t xml:space="preserve">.</w:t>
      </w:r>
    </w:p>
    <w:p>
      <w:pPr>
        <w:spacing w:before="480" w:after="240"/>
      </w:pPr>
      <w:r>
        <w:rPr>
          <w:rFonts w:ascii="Arial" w:cs="Arial" w:eastAsia="Arial" w:hAnsi="Arial"/>
          <w:b/>
          <w:bCs/>
          <w:color w:val="D4AF37"/>
          <w:sz w:val="26"/>
          <w:szCs w:val="26"/>
        </w:rPr>
        <w:t xml:space="preserve">The Witnesses</w:t>
      </w:r>
    </w:p>
    <w:p>
      <w:pPr>
        <w:spacing w:before="200" w:after="200"/>
      </w:pPr>
      <w:r>
        <w:rPr>
          <w:rFonts w:ascii="Arial" w:cs="Arial" w:eastAsia="Arial" w:hAnsi="Arial"/>
          <w:sz w:val="24"/>
          <w:szCs w:val="24"/>
        </w:rPr>
        <w:t xml:space="preserve">Here's where it gets strange.</w:t>
      </w:r>
    </w:p>
    <w:p>
      <w:pPr>
        <w:spacing w:before="200" w:after="200"/>
      </w:pPr>
      <w:r>
        <w:rPr>
          <w:rFonts w:ascii="Arial" w:cs="Arial" w:eastAsia="Arial" w:hAnsi="Arial"/>
          <w:sz w:val="24"/>
          <w:szCs w:val="24"/>
        </w:rPr>
        <w:t xml:space="preserve">At multiple locations, strangers approached me with unprompted statements about light, about mission, about why I was really there.</w:t>
      </w:r>
    </w:p>
    <w:p>
      <w:pPr>
        <w:spacing w:before="200" w:after="200"/>
      </w:pPr>
      <w:r>
        <w:rPr>
          <w:rFonts w:ascii="Arial" w:cs="Arial" w:eastAsia="Arial" w:hAnsi="Arial"/>
          <w:b/>
          <w:bCs/>
          <w:sz w:val="24"/>
          <w:szCs w:val="24"/>
        </w:rPr>
        <w:t xml:space="preserve">Let me be very clear:</w:t>
      </w:r>
      <w:r>
        <w:rPr>
          <w:rFonts w:ascii="Arial" w:cs="Arial" w:eastAsia="Arial" w:hAnsi="Arial"/>
          <w:sz w:val="24"/>
          <w:szCs w:val="24"/>
        </w:rPr>
        <w:t xml:space="preserve"> I did not tell these people who I thought I was. I did not prime them with leading questions or drop hints about spiritual mission. Several approached me before I had said anything at all.</w:t>
      </w:r>
    </w:p>
    <w:p>
      <w:pPr>
        <w:spacing w:before="480" w:after="240"/>
      </w:pPr>
      <w:r>
        <w:rPr>
          <w:rFonts w:ascii="Arial" w:cs="Arial" w:eastAsia="Arial" w:hAnsi="Arial"/>
          <w:b/>
          <w:bCs/>
          <w:color w:val="D4AF37"/>
          <w:sz w:val="26"/>
          <w:szCs w:val="26"/>
        </w:rPr>
        <w:t xml:space="preserve">Peru: David, Geoff, and A Course in Miracles</w:t>
      </w:r>
    </w:p>
    <w:p>
      <w:pPr>
        <w:spacing w:before="200" w:after="200"/>
      </w:pPr>
      <w:r>
        <w:rPr>
          <w:rFonts w:ascii="Arial" w:cs="Arial" w:eastAsia="Arial" w:hAnsi="Arial"/>
          <w:sz w:val="24"/>
          <w:szCs w:val="24"/>
        </w:rPr>
        <w:t xml:space="preserve">When I arrived at a retreat in Yucay in December 2017, I had philosophical conversations with the host—a man named David. After we talked about philosophy and spirituality, David was guided to align me with A Course in Miracles—a self-study spiritual curriculum I had never explored.</w:t>
      </w:r>
    </w:p>
    <w:p>
      <w:pPr>
        <w:spacing w:before="200" w:after="200"/>
      </w:pPr>
      <w:r>
        <w:rPr>
          <w:rFonts w:ascii="Arial" w:cs="Arial" w:eastAsia="Arial" w:hAnsi="Arial"/>
          <w:sz w:val="24"/>
          <w:szCs w:val="24"/>
        </w:rPr>
        <w:t xml:space="preserve">He also introduced me to meditating with Mozart tuned to 432 Hz. My system immediately recognized this as significant. It became one of the foundational elements of the JAG Program.</w:t>
      </w:r>
    </w:p>
    <w:p>
      <w:pPr>
        <w:spacing w:before="200" w:after="200"/>
      </w:pPr>
      <w:r>
        <w:rPr>
          <w:rFonts w:ascii="Arial" w:cs="Arial" w:eastAsia="Arial" w:hAnsi="Arial"/>
          <w:sz w:val="24"/>
          <w:szCs w:val="24"/>
        </w:rPr>
        <w:t xml:space="preserve">David then introduced me to Geoff—a teacher of A Course in Miracles who happened to be in Peru at the same time.</w:t>
      </w:r>
    </w:p>
    <w:p>
      <w:pPr>
        <w:spacing w:before="200" w:after="200"/>
      </w:pPr>
      <w:r>
        <w:rPr>
          <w:rFonts w:ascii="Arial" w:cs="Arial" w:eastAsia="Arial" w:hAnsi="Arial"/>
          <w:sz w:val="24"/>
          <w:szCs w:val="24"/>
        </w:rPr>
        <w:t xml:space="preserve">Geoff directed me to Lesson 61: "I am the light of the world." And Lesson 191: "I am the holy Son of God Himself."</w:t>
      </w:r>
    </w:p>
    <w:p>
      <w:pPr>
        <w:spacing w:before="200" w:after="200"/>
      </w:pPr>
      <w:r>
        <w:rPr>
          <w:rFonts w:ascii="Arial" w:cs="Arial" w:eastAsia="Arial" w:hAnsi="Arial"/>
          <w:sz w:val="24"/>
          <w:szCs w:val="24"/>
        </w:rPr>
        <w:t xml:space="preserve">I hadn't mentioned anything about light. I hadn't said anything about my investigation. And yet here was a teacher, introduced through a chain of guidance, directing me to lessons about light and divine identity.</w:t>
      </w:r>
    </w:p>
    <w:p>
      <w:pPr>
        <w:spacing w:before="480" w:after="240"/>
      </w:pPr>
      <w:r>
        <w:rPr>
          <w:rFonts w:ascii="Arial" w:cs="Arial" w:eastAsia="Arial" w:hAnsi="Arial"/>
          <w:b/>
          <w:bCs/>
          <w:color w:val="D4AF37"/>
          <w:sz w:val="26"/>
          <w:szCs w:val="26"/>
        </w:rPr>
        <w:t xml:space="preserve">Peru: The Taxi Driver</w:t>
      </w:r>
    </w:p>
    <w:p>
      <w:pPr>
        <w:spacing w:before="200" w:after="200"/>
      </w:pPr>
      <w:r>
        <w:rPr>
          <w:rFonts w:ascii="Arial" w:cs="Arial" w:eastAsia="Arial" w:hAnsi="Arial"/>
          <w:sz w:val="24"/>
          <w:szCs w:val="24"/>
        </w:rPr>
        <w:t xml:space="preserve">In Urubamba, a taxi driver kept staring at me—not at my face, but at a point just above my head. He stayed near me longer than necessary, watching. I didn't understand what he was seeing at the time. Others would later describe it as </w:t>
      </w:r>
      <w:r>
        <w:rPr>
          <w:rFonts w:ascii="Georgia" w:cs="Georgia" w:eastAsia="Georgia" w:hAnsi="Georgia"/>
          <w:i/>
          <w:iCs/>
          <w:sz w:val="24"/>
          <w:szCs w:val="24"/>
        </w:rPr>
        <w:t xml:space="preserve">the light</w:t>
      </w:r>
      <w:r>
        <w:rPr>
          <w:rFonts w:ascii="Arial" w:cs="Arial" w:eastAsia="Arial" w:hAnsi="Arial"/>
          <w:sz w:val="24"/>
          <w:szCs w:val="24"/>
        </w:rPr>
        <w:t xml:space="preserve">.</w:t>
      </w:r>
    </w:p>
    <w:p>
      <w:pPr>
        <w:spacing w:before="480" w:after="240"/>
      </w:pPr>
      <w:r>
        <w:rPr>
          <w:rFonts w:ascii="Arial" w:cs="Arial" w:eastAsia="Arial" w:hAnsi="Arial"/>
          <w:b/>
          <w:bCs/>
          <w:color w:val="D4AF37"/>
          <w:sz w:val="26"/>
          <w:szCs w:val="26"/>
        </w:rPr>
        <w:t xml:space="preserve">Bolivia: Benjamin and the Island of the Sun</w:t>
      </w:r>
    </w:p>
    <w:p>
      <w:pPr>
        <w:spacing w:before="200" w:after="200"/>
      </w:pPr>
      <w:r>
        <w:rPr>
          <w:rFonts w:ascii="Arial" w:cs="Arial" w:eastAsia="Arial" w:hAnsi="Arial"/>
          <w:sz w:val="24"/>
          <w:szCs w:val="24"/>
        </w:rPr>
        <w:t xml:space="preserve">On August 8, 2018—the Lion's Gate portal—I was at Lake Titicaca with a guide named Benjamin.</w:t>
      </w:r>
    </w:p>
    <w:p>
      <w:pPr>
        <w:spacing w:before="200" w:after="200"/>
      </w:pPr>
      <w:r>
        <w:rPr>
          <w:rFonts w:ascii="Georgia" w:cs="Georgia" w:eastAsia="Georgia" w:hAnsi="Georgia"/>
          <w:i/>
          <w:iCs/>
          <w:sz w:val="24"/>
          <w:szCs w:val="24"/>
        </w:rPr>
        <w:t xml:space="preserve">Benjamin saw my light immediately.</w:t>
      </w:r>
      <w:r>
        <w:rPr>
          <w:rFonts w:ascii="Arial" w:cs="Arial" w:eastAsia="Arial" w:hAnsi="Arial"/>
          <w:sz w:val="24"/>
          <w:szCs w:val="24"/>
        </w:rPr>
        <w:t xml:space="preserve"> Those were his words. He told me the north side of the Island of the Sun was closed due to a tribal dispute. No tourists allowed.</w:t>
      </w:r>
    </w:p>
    <w:p>
      <w:pPr>
        <w:spacing w:before="200" w:after="200"/>
      </w:pPr>
      <w:r>
        <w:rPr>
          <w:rFonts w:ascii="Arial" w:cs="Arial" w:eastAsia="Arial" w:hAnsi="Arial"/>
          <w:sz w:val="24"/>
          <w:szCs w:val="24"/>
        </w:rPr>
        <w:t xml:space="preserve">Something in me knew I had to reach the north side on that specific day. I didn't know all the details of why. I didn't know what would happen there. I just knew I had to get there.</w:t>
      </w:r>
    </w:p>
    <w:p>
      <w:pPr>
        <w:spacing w:before="200" w:after="200"/>
      </w:pPr>
      <w:r>
        <w:rPr>
          <w:rFonts w:ascii="Arial" w:cs="Arial" w:eastAsia="Arial" w:hAnsi="Arial"/>
          <w:sz w:val="24"/>
          <w:szCs w:val="24"/>
        </w:rPr>
        <w:t xml:space="preserve">Benjamin arranged to bring us to the north side at dusk. We had to lie down in the boat so guards couldn't see us. We arrived on ancestral land that Benjamin's family had held for generations.</w:t>
      </w:r>
    </w:p>
    <w:p>
      <w:pPr>
        <w:spacing w:before="200" w:after="200"/>
      </w:pPr>
      <w:r>
        <w:rPr>
          <w:rFonts w:ascii="Arial" w:cs="Arial" w:eastAsia="Arial" w:hAnsi="Arial"/>
          <w:sz w:val="24"/>
          <w:szCs w:val="24"/>
        </w:rPr>
        <w:t xml:space="preserve">He showed me his family's land directly on the beach below the ancient ruins. We watched what I can only describe as the most beautiful sunset I had ever witnessed.</w:t>
      </w:r>
    </w:p>
    <w:p>
      <w:pPr>
        <w:spacing w:before="200" w:after="200"/>
      </w:pPr>
      <w:r>
        <w:rPr>
          <w:rFonts w:ascii="Georgia" w:cs="Georgia" w:eastAsia="Georgia" w:hAnsi="Georgia"/>
          <w:i/>
          <w:iCs/>
          <w:sz w:val="24"/>
          <w:szCs w:val="24"/>
        </w:rPr>
        <w:t xml:space="preserve">Later, Benjamin asked me to help start a spiritual center on that ancestral land.</w:t>
      </w:r>
      <w:r>
        <w:rPr>
          <w:rFonts w:ascii="Arial" w:cs="Arial" w:eastAsia="Arial" w:hAnsi="Arial"/>
          <w:sz w:val="24"/>
          <w:szCs w:val="24"/>
        </w:rPr>
        <w:t xml:space="preserve"> This aligned perfectly with the JAG Program's long-term vision—more than I could have ever planned.</w:t>
      </w:r>
    </w:p>
    <w:p>
      <w:pPr>
        <w:spacing w:before="480" w:after="240"/>
      </w:pPr>
      <w:r>
        <w:rPr>
          <w:rFonts w:ascii="Arial" w:cs="Arial" w:eastAsia="Arial" w:hAnsi="Arial"/>
          <w:b/>
          <w:bCs/>
          <w:color w:val="D4AF37"/>
          <w:sz w:val="26"/>
          <w:szCs w:val="26"/>
        </w:rPr>
        <w:t xml:space="preserve">Peru: Ernesto — "You Are the One"</w:t>
      </w:r>
    </w:p>
    <w:p>
      <w:pPr>
        <w:spacing w:before="200" w:after="200"/>
      </w:pPr>
      <w:r>
        <w:rPr>
          <w:rFonts w:ascii="Arial" w:cs="Arial" w:eastAsia="Arial" w:hAnsi="Arial"/>
          <w:sz w:val="24"/>
          <w:szCs w:val="24"/>
        </w:rPr>
        <w:t xml:space="preserve">At another point during my time in Peru, a man named Ernesto approached me. His eyes were tearing. He repeated the same words:</w:t>
      </w:r>
    </w:p>
    <w:p>
      <w:pPr>
        <w:spacing w:after="600"/>
        <w:jc w:val="center"/>
      </w:pPr>
      <w:r>
        <w:rPr>
          <w:rFonts w:ascii="Georgia" w:cs="Georgia" w:eastAsia="Georgia" w:hAnsi="Georgia"/>
          <w:i/>
          <w:iCs/>
          <w:color w:val="2F2F2F"/>
          <w:sz w:val="26"/>
          <w:szCs w:val="26"/>
        </w:rPr>
        <w:t xml:space="preserve">"You are the One."</w:t>
      </w:r>
    </w:p>
    <w:p>
      <w:pPr>
        <w:spacing w:before="200" w:after="200"/>
      </w:pPr>
      <w:r>
        <w:rPr>
          <w:rFonts w:ascii="Arial" w:cs="Arial" w:eastAsia="Arial" w:hAnsi="Arial"/>
          <w:sz w:val="24"/>
          <w:szCs w:val="24"/>
        </w:rPr>
        <w:t xml:space="preserve">I had not told him anything about my investigation or what I believed about myself. He simply saw something and named it.</w:t>
      </w:r>
    </w:p>
    <w:p>
      <w:pPr>
        <w:spacing w:before="480" w:after="240"/>
      </w:pPr>
      <w:r>
        <w:rPr>
          <w:rFonts w:ascii="Arial" w:cs="Arial" w:eastAsia="Arial" w:hAnsi="Arial"/>
          <w:b/>
          <w:bCs/>
          <w:color w:val="D4AF37"/>
          <w:sz w:val="26"/>
          <w:szCs w:val="26"/>
        </w:rPr>
        <w:t xml:space="preserve">Peru: Ladies from Chile — "Warrior of Light"</w:t>
      </w:r>
    </w:p>
    <w:p>
      <w:pPr>
        <w:spacing w:before="200" w:after="200"/>
      </w:pPr>
      <w:r>
        <w:rPr>
          <w:rFonts w:ascii="Arial" w:cs="Arial" w:eastAsia="Arial" w:hAnsi="Arial"/>
          <w:sz w:val="24"/>
          <w:szCs w:val="24"/>
        </w:rPr>
        <w:t xml:space="preserve">At Aramu Muru—an ancient stone doorway considered a dimensional portal—a group of ladies from Chile approached me unprompted:</w:t>
      </w:r>
    </w:p>
    <w:p>
      <w:pPr>
        <w:spacing w:after="600"/>
        <w:jc w:val="center"/>
      </w:pPr>
      <w:r>
        <w:rPr>
          <w:rFonts w:ascii="Georgia" w:cs="Georgia" w:eastAsia="Georgia" w:hAnsi="Georgia"/>
          <w:i/>
          <w:iCs/>
          <w:color w:val="2F2F2F"/>
          <w:sz w:val="26"/>
          <w:szCs w:val="26"/>
        </w:rPr>
        <w:t xml:space="preserve">"You are a warrior of light."</w:t>
      </w:r>
    </w:p>
    <w:p>
      <w:pPr>
        <w:spacing w:before="200" w:after="200"/>
      </w:pPr>
      <w:r>
        <w:rPr>
          <w:rFonts w:ascii="Arial" w:cs="Arial" w:eastAsia="Arial" w:hAnsi="Arial"/>
          <w:sz w:val="24"/>
          <w:szCs w:val="24"/>
        </w:rPr>
        <w:t xml:space="preserve">Again, no context. No introduction. They simply perceived something and spoke it.</w:t>
      </w:r>
    </w:p>
    <w:p>
      <w:pPr>
        <w:spacing w:before="480" w:after="240"/>
      </w:pPr>
      <w:r>
        <w:rPr>
          <w:rFonts w:ascii="Arial" w:cs="Arial" w:eastAsia="Arial" w:hAnsi="Arial"/>
          <w:b/>
          <w:bCs/>
          <w:color w:val="D4AF37"/>
          <w:sz w:val="26"/>
          <w:szCs w:val="26"/>
        </w:rPr>
        <w:t xml:space="preserve">England: Amanda — "The Energies of the Second Coming"</w:t>
      </w:r>
    </w:p>
    <w:p>
      <w:pPr>
        <w:spacing w:before="200" w:after="200"/>
      </w:pPr>
      <w:r>
        <w:rPr>
          <w:rFonts w:ascii="Arial" w:cs="Arial" w:eastAsia="Arial" w:hAnsi="Arial"/>
          <w:sz w:val="24"/>
          <w:szCs w:val="24"/>
        </w:rPr>
        <w:t xml:space="preserve">In Oxford, England, I met a woman named Amanda. Within thirty seconds of meeting me—before any real conversation—she said:</w:t>
      </w:r>
    </w:p>
    <w:p>
      <w:pPr>
        <w:spacing w:after="600"/>
        <w:jc w:val="center"/>
      </w:pPr>
      <w:r>
        <w:rPr>
          <w:rFonts w:ascii="Georgia" w:cs="Georgia" w:eastAsia="Georgia" w:hAnsi="Georgia"/>
          <w:i/>
          <w:iCs/>
          <w:color w:val="2F2F2F"/>
          <w:sz w:val="26"/>
          <w:szCs w:val="26"/>
        </w:rPr>
        <w:t xml:space="preserve">"You carry the energies of the Second Coming."</w:t>
      </w:r>
    </w:p>
    <w:p>
      <w:pPr>
        <w:spacing w:before="200" w:after="200"/>
      </w:pPr>
      <w:r>
        <w:rPr>
          <w:rFonts w:ascii="Arial" w:cs="Arial" w:eastAsia="Arial" w:hAnsi="Arial"/>
          <w:sz w:val="24"/>
          <w:szCs w:val="24"/>
        </w:rPr>
        <w:t xml:space="preserve">I had not introduced myself. I had not explained my research. She simply perceived something and spoke it.</w:t>
      </w:r>
    </w:p>
    <w:p>
      <w:pPr>
        <w:spacing w:before="480" w:after="240"/>
      </w:pPr>
      <w:r>
        <w:rPr>
          <w:rFonts w:ascii="Arial" w:cs="Arial" w:eastAsia="Arial" w:hAnsi="Arial"/>
          <w:b/>
          <w:bCs/>
          <w:color w:val="D4AF37"/>
          <w:sz w:val="26"/>
          <w:szCs w:val="26"/>
        </w:rPr>
        <w:t xml:space="preserve">England: Manfried and the Actual Site of Camelot</w:t>
      </w:r>
    </w:p>
    <w:p>
      <w:pPr>
        <w:spacing w:before="200" w:after="200"/>
      </w:pPr>
      <w:r>
        <w:rPr>
          <w:rFonts w:ascii="Arial" w:cs="Arial" w:eastAsia="Arial" w:hAnsi="Arial"/>
          <w:sz w:val="24"/>
          <w:szCs w:val="24"/>
        </w:rPr>
        <w:t xml:space="preserve">In Glastonbury, I stayed at a bed and breakfast run by a man named Manfried—a King Arthur historian. During my stay, he showed me the actual site of Camelot.</w:t>
      </w:r>
    </w:p>
    <w:p>
      <w:pPr>
        <w:spacing w:before="200" w:after="200"/>
      </w:pPr>
      <w:r>
        <w:rPr>
          <w:rFonts w:ascii="Arial" w:cs="Arial" w:eastAsia="Arial" w:hAnsi="Arial"/>
          <w:sz w:val="24"/>
          <w:szCs w:val="24"/>
        </w:rPr>
        <w:t xml:space="preserve">Not the tourist version. Not the legendary approximation. The </w:t>
      </w:r>
      <w:r>
        <w:rPr>
          <w:rFonts w:ascii="Georgia" w:cs="Georgia" w:eastAsia="Georgia" w:hAnsi="Georgia"/>
          <w:i/>
          <w:iCs/>
          <w:sz w:val="24"/>
          <w:szCs w:val="24"/>
        </w:rPr>
        <w:t xml:space="preserve">actual site</w:t>
      </w:r>
      <w:r>
        <w:rPr>
          <w:rFonts w:ascii="Arial" w:cs="Arial" w:eastAsia="Arial" w:hAnsi="Arial"/>
          <w:sz w:val="24"/>
          <w:szCs w:val="24"/>
        </w:rPr>
        <w:t xml:space="preserve">, based on his decades of research.</w:t>
      </w:r>
    </w:p>
    <w:p>
      <w:pPr>
        <w:spacing w:before="200" w:after="200"/>
      </w:pPr>
      <w:r>
        <w:rPr>
          <w:rFonts w:ascii="Arial" w:cs="Arial" w:eastAsia="Arial" w:hAnsi="Arial"/>
          <w:sz w:val="24"/>
          <w:szCs w:val="24"/>
        </w:rPr>
        <w:t xml:space="preserve">I had arrived at the heart chakra of the planet and was being shown the real location of the Round Table by someone who had devoted his life to finding it.</w:t>
      </w:r>
    </w:p>
    <w:p>
      <w:pPr>
        <w:spacing w:before="480" w:after="240"/>
      </w:pPr>
      <w:r>
        <w:rPr>
          <w:rFonts w:ascii="Arial" w:cs="Arial" w:eastAsia="Arial" w:hAnsi="Arial"/>
          <w:b/>
          <w:bCs/>
          <w:color w:val="D4AF37"/>
          <w:sz w:val="26"/>
          <w:szCs w:val="26"/>
        </w:rPr>
        <w:t xml:space="preserve">England: The "Welcome Home" Banner</w:t>
      </w:r>
    </w:p>
    <w:p>
      <w:pPr>
        <w:spacing w:before="200" w:after="200"/>
      </w:pPr>
      <w:r>
        <w:rPr>
          <w:rFonts w:ascii="Arial" w:cs="Arial" w:eastAsia="Arial" w:hAnsi="Arial"/>
          <w:sz w:val="24"/>
          <w:szCs w:val="24"/>
        </w:rPr>
        <w:t xml:space="preserve">On November 11, 2018—11/11, a master number portal date—I arrived at Tintagel Castle in Cornwall. This is the legendary birthplace of King Arthur.</w:t>
      </w:r>
    </w:p>
    <w:p>
      <w:pPr>
        <w:spacing w:before="200" w:after="200"/>
      </w:pPr>
      <w:r>
        <w:rPr>
          <w:rFonts w:ascii="Arial" w:cs="Arial" w:eastAsia="Arial" w:hAnsi="Arial"/>
          <w:sz w:val="24"/>
          <w:szCs w:val="24"/>
        </w:rPr>
        <w:t xml:space="preserve">As I approached the ruins, a banner hung across the entrance:</w:t>
      </w:r>
    </w:p>
    <w:p>
      <w:pPr>
        <w:spacing w:before="480" w:after="240"/>
      </w:pPr>
      <w:r>
        <w:rPr>
          <w:rFonts w:ascii="Arial" w:cs="Arial" w:eastAsia="Arial" w:hAnsi="Arial"/>
          <w:b/>
          <w:bCs/>
          <w:color w:val="D4AF37"/>
          <w:sz w:val="26"/>
          <w:szCs w:val="26"/>
        </w:rPr>
        <w:t xml:space="preserve">"WELCOME HOME."</w:t>
      </w:r>
    </w:p>
    <w:p>
      <w:pPr>
        <w:spacing w:before="200" w:after="200"/>
      </w:pPr>
      <w:r>
        <w:rPr>
          <w:rFonts w:ascii="Arial" w:cs="Arial" w:eastAsia="Arial" w:hAnsi="Arial"/>
          <w:sz w:val="24"/>
          <w:szCs w:val="24"/>
        </w:rPr>
        <w:t xml:space="preserve">I had not announced I was coming. No one there knew me. The banner was part of a local event completely unrelated to me. Yet it hung exactly where I would see it, exactly when I arrived.</w:t>
      </w:r>
    </w:p>
    <w:p>
      <w:pPr>
        <w:spacing w:before="480" w:after="240"/>
      </w:pPr>
      <w:r>
        <w:rPr>
          <w:rFonts w:ascii="Arial" w:cs="Arial" w:eastAsia="Arial" w:hAnsi="Arial"/>
          <w:b/>
          <w:bCs/>
          <w:color w:val="D4AF37"/>
          <w:sz w:val="26"/>
          <w:szCs w:val="26"/>
        </w:rPr>
        <w:t xml:space="preserve">Arizona: The Sedona Energy Worker</w:t>
      </w:r>
    </w:p>
    <w:p>
      <w:pPr>
        <w:spacing w:before="200" w:after="200"/>
      </w:pPr>
      <w:r>
        <w:rPr>
          <w:rFonts w:ascii="Arial" w:cs="Arial" w:eastAsia="Arial" w:hAnsi="Arial"/>
          <w:sz w:val="24"/>
          <w:szCs w:val="24"/>
        </w:rPr>
        <w:t xml:space="preserve">Later, in Sedona, an energy worker I had just met looked at me and said:</w:t>
      </w:r>
    </w:p>
    <w:p>
      <w:pPr>
        <w:spacing w:after="600"/>
        <w:jc w:val="center"/>
      </w:pPr>
      <w:r>
        <w:rPr>
          <w:rFonts w:ascii="Georgia" w:cs="Georgia" w:eastAsia="Georgia" w:hAnsi="Georgia"/>
          <w:i/>
          <w:iCs/>
          <w:color w:val="2F2F2F"/>
          <w:sz w:val="26"/>
          <w:szCs w:val="26"/>
        </w:rPr>
        <w:t xml:space="preserve">"You have the Pleiadians and the angels with you. You must be someone very important."</w:t>
      </w:r>
    </w:p>
    <w:p>
      <w:pPr>
        <w:spacing w:before="200" w:after="200"/>
      </w:pPr>
      <w:r>
        <w:rPr>
          <w:rFonts w:ascii="Arial" w:cs="Arial" w:eastAsia="Arial" w:hAnsi="Arial"/>
          <w:sz w:val="24"/>
          <w:szCs w:val="24"/>
        </w:rPr>
        <w:t xml:space="preserve">I had said nothing about my journey or investigation. She simply perceived what was around me.</w:t>
      </w:r>
    </w:p>
    <w:p>
      <w:pPr>
        <w:spacing w:before="480" w:after="240"/>
      </w:pPr>
      <w:r>
        <w:rPr>
          <w:rFonts w:ascii="Arial" w:cs="Arial" w:eastAsia="Arial" w:hAnsi="Arial"/>
          <w:b/>
          <w:bCs/>
          <w:color w:val="D4AF37"/>
          <w:sz w:val="26"/>
          <w:szCs w:val="26"/>
        </w:rPr>
        <w:t xml:space="preserve">Minnesota: The Childhood Pastor</w:t>
      </w:r>
    </w:p>
    <w:p>
      <w:pPr>
        <w:spacing w:before="200" w:after="200"/>
      </w:pPr>
      <w:r>
        <w:rPr>
          <w:rFonts w:ascii="Arial" w:cs="Arial" w:eastAsia="Arial" w:hAnsi="Arial"/>
          <w:sz w:val="24"/>
          <w:szCs w:val="24"/>
        </w:rPr>
        <w:t xml:space="preserve">These recognitions didn't start with my travels. Looking back, I found the earliest one.</w:t>
      </w:r>
    </w:p>
    <w:p>
      <w:pPr>
        <w:spacing w:before="200" w:after="200"/>
      </w:pPr>
      <w:r>
        <w:rPr>
          <w:rFonts w:ascii="Arial" w:cs="Arial" w:eastAsia="Arial" w:hAnsi="Arial"/>
          <w:sz w:val="24"/>
          <w:szCs w:val="24"/>
        </w:rPr>
        <w:t xml:space="preserve">When I was young, a pastor at Messiah Lutheran Church told me I was </w:t>
      </w:r>
      <w:r>
        <w:rPr>
          <w:rFonts w:ascii="Georgia" w:cs="Georgia" w:eastAsia="Georgia" w:hAnsi="Georgia"/>
          <w:i/>
          <w:iCs/>
          <w:sz w:val="24"/>
          <w:szCs w:val="24"/>
        </w:rPr>
        <w:t xml:space="preserve">called to ministry leadership</w:t>
      </w:r>
      <w:r>
        <w:rPr>
          <w:rFonts w:ascii="Arial" w:cs="Arial" w:eastAsia="Arial" w:hAnsi="Arial"/>
          <w:sz w:val="24"/>
          <w:szCs w:val="24"/>
        </w:rPr>
        <w:t xml:space="preserve">. I didn't understand what that meant at the time. I was just a kid. But the pattern was there from the beginning—people seeing something and naming it, long before I had any framework to understand what they were seeing.</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You can dismiss one person's comment as flattery. You can dismiss two as coincidence. But when multiple strangers across multiple countries say variations of the same thing—without prompting, without context, without any way to know what I was investigating—something else is happening.</w:t>
      </w:r>
    </w:p>
    <w:p>
      <w:pPr>
        <w:spacing w:before="200" w:after="200"/>
      </w:pPr>
      <w:r>
        <w:rPr>
          <w:rFonts w:ascii="Arial" w:cs="Arial" w:eastAsia="Arial" w:hAnsi="Arial"/>
          <w:sz w:val="24"/>
          <w:szCs w:val="24"/>
        </w:rPr>
        <w:t xml:space="preserve">I documented every encounter. Names, dates, locations, direct quotes. The evidence is available for anyone who wants to investigate further.</w:t>
      </w:r>
    </w:p>
    <w:p>
      <w:r>
        <w:br w:type="page"/>
      </w:r>
    </w:p>
    <w:p>
      <w:pPr>
        <w:spacing w:before="1600" w:after="300"/>
        <w:jc w:val="center"/>
      </w:pPr>
      <w:r>
        <w:rPr>
          <w:rFonts w:ascii="Arial" w:cs="Arial" w:eastAsia="Arial" w:hAnsi="Arial"/>
          <w:b/>
          <w:bCs/>
          <w:color w:val="D4AF37"/>
          <w:sz w:val="32"/>
          <w:szCs w:val="32"/>
        </w:rPr>
        <w:t xml:space="preserve">CHAPTER 6</w:t>
      </w:r>
    </w:p>
    <w:p>
      <w:pPr>
        <w:spacing w:after="600"/>
        <w:jc w:val="center"/>
      </w:pPr>
      <w:r>
        <w:rPr>
          <w:rFonts w:ascii="Georgia" w:cs="Georgia" w:eastAsia="Georgia" w:hAnsi="Georgia"/>
          <w:i/>
          <w:iCs/>
          <w:color w:val="2F2F2F"/>
          <w:sz w:val="26"/>
          <w:szCs w:val="26"/>
        </w:rPr>
        <w:t xml:space="preserve">The Systems That Agreed</w:t>
      </w:r>
    </w:p>
    <w:p>
      <w:pPr>
        <w:spacing w:before="240" w:after="240"/>
      </w:pPr>
      <w:r>
        <w:rPr>
          <w:rFonts w:ascii="Georgia" w:cs="Georgia" w:eastAsia="Georgia" w:hAnsi="Georgia"/>
          <w:b/>
          <w:bCs/>
          <w:color w:val="D4AF37"/>
          <w:sz w:val="56"/>
          <w:szCs w:val="56"/>
        </w:rPr>
        <w:t xml:space="preserve">H</w:t>
      </w:r>
      <w:r>
        <w:rPr>
          <w:rFonts w:ascii="Arial" w:cs="Arial" w:eastAsia="Arial" w:hAnsi="Arial"/>
          <w:sz w:val="24"/>
          <w:szCs w:val="24"/>
        </w:rPr>
        <w:t xml:space="preserve">ere's where the investigation gets interesting from a methodological standpoint.</w:t>
      </w:r>
    </w:p>
    <w:p>
      <w:pPr>
        <w:spacing w:before="200" w:after="200"/>
      </w:pPr>
      <w:r>
        <w:rPr>
          <w:rFonts w:ascii="Arial" w:cs="Arial" w:eastAsia="Arial" w:hAnsi="Arial"/>
          <w:sz w:val="24"/>
          <w:szCs w:val="24"/>
        </w:rPr>
        <w:t xml:space="preserve">I had documented patterns in numbers, timing, geography, and personal encounters. All of that could be dismissed as selection bias—finding patterns because I was looking for them.</w:t>
      </w:r>
    </w:p>
    <w:p>
      <w:pPr>
        <w:spacing w:before="200" w:after="200"/>
      </w:pPr>
      <w:r>
        <w:rPr>
          <w:rFonts w:ascii="Arial" w:cs="Arial" w:eastAsia="Arial" w:hAnsi="Arial"/>
          <w:sz w:val="24"/>
          <w:szCs w:val="24"/>
        </w:rPr>
        <w:t xml:space="preserve">But what if independent systems—systems developed by different people, in different eras, using different methods—all pointed to the same conclusion? That would be harder to dismiss as bias.</w:t>
      </w:r>
    </w:p>
    <w:p>
      <w:pPr>
        <w:spacing w:before="200" w:after="200"/>
      </w:pPr>
      <w:r>
        <w:rPr>
          <w:rFonts w:ascii="Arial" w:cs="Arial" w:eastAsia="Arial" w:hAnsi="Arial"/>
          <w:sz w:val="24"/>
          <w:szCs w:val="24"/>
        </w:rPr>
        <w:t xml:space="preserve">So I investigated four major systems, running my birth data through each one.</w:t>
      </w:r>
    </w:p>
    <w:p>
      <w:pPr>
        <w:spacing w:before="480" w:after="240"/>
      </w:pPr>
      <w:r>
        <w:rPr>
          <w:rFonts w:ascii="Arial" w:cs="Arial" w:eastAsia="Arial" w:hAnsi="Arial"/>
          <w:b/>
          <w:bCs/>
          <w:color w:val="D4AF37"/>
          <w:sz w:val="26"/>
          <w:szCs w:val="26"/>
        </w:rPr>
        <w:t xml:space="preserve">Astrology</w:t>
      </w:r>
    </w:p>
    <w:p>
      <w:pPr>
        <w:spacing w:before="200" w:after="200"/>
      </w:pPr>
      <w:r>
        <w:rPr>
          <w:rFonts w:ascii="Arial" w:cs="Arial" w:eastAsia="Arial" w:hAnsi="Arial"/>
          <w:sz w:val="24"/>
          <w:szCs w:val="24"/>
        </w:rPr>
        <w:t xml:space="preserve">According to Western astrology, my birth chart shows: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Sun in Libra:</w:t>
      </w:r>
      <w:r>
        <w:rPr>
          <w:rFonts w:ascii="Arial" w:cs="Arial" w:eastAsia="Arial" w:hAnsi="Arial"/>
          <w:sz w:val="24"/>
          <w:szCs w:val="24"/>
        </w:rPr>
        <w:t xml:space="preserve"> The sign of balance, harmony, and justice. Associated with architecture and the bringing together of opposites.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Moon in Pisces:</w:t>
      </w:r>
      <w:r>
        <w:rPr>
          <w:rFonts w:ascii="Arial" w:cs="Arial" w:eastAsia="Arial" w:hAnsi="Arial"/>
          <w:sz w:val="24"/>
          <w:szCs w:val="24"/>
        </w:rPr>
        <w:t xml:space="preserve"> The healer. Emotional depth and spiritual sensitivity.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Ascendant in Libra:</w:t>
      </w:r>
      <w:r>
        <w:rPr>
          <w:rFonts w:ascii="Arial" w:cs="Arial" w:eastAsia="Arial" w:hAnsi="Arial"/>
          <w:sz w:val="24"/>
          <w:szCs w:val="24"/>
        </w:rPr>
        <w:t xml:space="preserve"> Mirror of balance. How the world sees me.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Mars in Leo:</w:t>
      </w:r>
      <w:r>
        <w:rPr>
          <w:rFonts w:ascii="Arial" w:cs="Arial" w:eastAsia="Arial" w:hAnsi="Arial"/>
          <w:sz w:val="24"/>
          <w:szCs w:val="24"/>
        </w:rPr>
        <w:t xml:space="preserve"> The solar warrior. Creative force and leadership.</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Pluto conjunct Sun:</w:t>
      </w:r>
      <w:r>
        <w:rPr>
          <w:rFonts w:ascii="Arial" w:cs="Arial" w:eastAsia="Arial" w:hAnsi="Arial"/>
          <w:sz w:val="24"/>
          <w:szCs w:val="24"/>
        </w:rPr>
        <w:t xml:space="preserve"> Phoenix transformation. Death and rebirth as a core life theme.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North Node in Sagittarius (3rd House):</w:t>
      </w:r>
      <w:r>
        <w:rPr>
          <w:rFonts w:ascii="Arial" w:cs="Arial" w:eastAsia="Arial" w:hAnsi="Arial"/>
          <w:sz w:val="24"/>
          <w:szCs w:val="24"/>
        </w:rPr>
        <w:t xml:space="preserve"> Destiny as teacher, communicator, truth-carrier.</w:t>
      </w:r>
    </w:p>
    <w:p>
      <w:pPr>
        <w:spacing w:before="200" w:after="200"/>
      </w:pPr>
      <w:r>
        <w:rPr>
          <w:rFonts w:ascii="Arial" w:cs="Arial" w:eastAsia="Arial" w:hAnsi="Arial"/>
          <w:sz w:val="24"/>
          <w:szCs w:val="24"/>
        </w:rPr>
        <w:t xml:space="preserve">The overall picture: Someone designed to build balanced structures, marked by transformational experiences, oriented toward teaching and communication.</w:t>
      </w:r>
    </w:p>
    <w:p>
      <w:pPr>
        <w:spacing w:before="480" w:after="240"/>
      </w:pPr>
      <w:r>
        <w:rPr>
          <w:rFonts w:ascii="Arial" w:cs="Arial" w:eastAsia="Arial" w:hAnsi="Arial"/>
          <w:b/>
          <w:bCs/>
          <w:color w:val="D4AF37"/>
          <w:sz w:val="26"/>
          <w:szCs w:val="26"/>
        </w:rPr>
        <w:t xml:space="preserve">Human Design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Type: 5/1 Manifesting Generator</w:t>
      </w:r>
      <w:r>
        <w:rPr>
          <w:rFonts w:ascii="Arial" w:cs="Arial" w:eastAsia="Arial" w:hAnsi="Arial"/>
          <w:sz w:val="24"/>
          <w:szCs w:val="24"/>
        </w:rPr>
        <w:t xml:space="preserve"> — The rarest and most dynamic energy type. The "Heretic-Investigator." Someone who investigates deeply and then brings unconventional solutions to the world.</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Incarnation Cross: Right Angle Cross of the Vessel of Love</w:t>
      </w:r>
      <w:r>
        <w:rPr>
          <w:rFonts w:ascii="Arial" w:cs="Arial" w:eastAsia="Arial" w:hAnsi="Arial"/>
          <w:sz w:val="24"/>
          <w:szCs w:val="24"/>
        </w:rPr>
        <w:t xml:space="preserve"> — The life theme of carrying and transmitting something essential to humanity.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Defined Sacral:</w:t>
      </w:r>
      <w:r>
        <w:rPr>
          <w:rFonts w:ascii="Arial" w:cs="Arial" w:eastAsia="Arial" w:hAnsi="Arial"/>
          <w:sz w:val="24"/>
          <w:szCs w:val="24"/>
        </w:rPr>
        <w:t xml:space="preserve"> Sustainable energy for creation and work.</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Channel of Discovery:</w:t>
      </w:r>
      <w:r>
        <w:rPr>
          <w:rFonts w:ascii="Arial" w:cs="Arial" w:eastAsia="Arial" w:hAnsi="Arial"/>
          <w:sz w:val="24"/>
          <w:szCs w:val="24"/>
        </w:rPr>
        <w:t xml:space="preserve"> Succeeding through commitment and investigation.</w:t>
      </w:r>
    </w:p>
    <w:p>
      <w:pPr>
        <w:spacing w:before="480" w:after="240"/>
      </w:pPr>
      <w:r>
        <w:rPr>
          <w:rFonts w:ascii="Arial" w:cs="Arial" w:eastAsia="Arial" w:hAnsi="Arial"/>
          <w:b/>
          <w:bCs/>
          <w:color w:val="D4AF37"/>
          <w:sz w:val="26"/>
          <w:szCs w:val="26"/>
        </w:rPr>
        <w:t xml:space="preserve">Gene Keys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Gene Key 25 (Life's Work):</w:t>
      </w:r>
      <w:r>
        <w:rPr>
          <w:rFonts w:ascii="Arial" w:cs="Arial" w:eastAsia="Arial" w:hAnsi="Arial"/>
          <w:sz w:val="24"/>
          <w:szCs w:val="24"/>
        </w:rPr>
        <w:t xml:space="preserve"> Universal Love. The gift of acceptance.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Gene Key 46 (Evolution):</w:t>
      </w:r>
      <w:r>
        <w:rPr>
          <w:rFonts w:ascii="Arial" w:cs="Arial" w:eastAsia="Arial" w:hAnsi="Arial"/>
          <w:sz w:val="24"/>
          <w:szCs w:val="24"/>
        </w:rPr>
        <w:t xml:space="preserve"> Delight and Ecstasy. The body as temple.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Gene Key 51:</w:t>
      </w:r>
      <w:r>
        <w:rPr>
          <w:rFonts w:ascii="Arial" w:cs="Arial" w:eastAsia="Arial" w:hAnsi="Arial"/>
          <w:sz w:val="24"/>
          <w:szCs w:val="24"/>
        </w:rPr>
        <w:t xml:space="preserve"> Awakening. The journey from shock to initiative to awakening.</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Gene Key 28:</w:t>
      </w:r>
      <w:r>
        <w:rPr>
          <w:rFonts w:ascii="Arial" w:cs="Arial" w:eastAsia="Arial" w:hAnsi="Arial"/>
          <w:sz w:val="24"/>
          <w:szCs w:val="24"/>
        </w:rPr>
        <w:t xml:space="preserve"> The Game Changer. Those who risk everything.</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Gene Key 55:</w:t>
      </w:r>
      <w:r>
        <w:rPr>
          <w:rFonts w:ascii="Arial" w:cs="Arial" w:eastAsia="Arial" w:hAnsi="Arial"/>
          <w:sz w:val="24"/>
          <w:szCs w:val="24"/>
        </w:rPr>
        <w:t xml:space="preserve"> Freedom. The mutation point of humanity. Associated with those at the edge of evolutionary change.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Double 57:</w:t>
      </w:r>
      <w:r>
        <w:rPr>
          <w:rFonts w:ascii="Arial" w:cs="Arial" w:eastAsia="Arial" w:hAnsi="Arial"/>
          <w:sz w:val="24"/>
          <w:szCs w:val="24"/>
        </w:rPr>
        <w:t xml:space="preserve"> Intuition and Clarity. Clairaudient gifts.</w:t>
      </w:r>
    </w:p>
    <w:p>
      <w:pPr>
        <w:spacing w:before="480" w:after="240"/>
      </w:pPr>
      <w:r>
        <w:rPr>
          <w:rFonts w:ascii="Arial" w:cs="Arial" w:eastAsia="Arial" w:hAnsi="Arial"/>
          <w:b/>
          <w:bCs/>
          <w:color w:val="D4AF37"/>
          <w:sz w:val="26"/>
          <w:szCs w:val="26"/>
        </w:rPr>
        <w:t xml:space="preserve">The Convergence</w:t>
      </w:r>
    </w:p>
    <w:p>
      <w:pPr>
        <w:spacing w:before="200" w:after="200"/>
      </w:pPr>
      <w:r>
        <w:rPr>
          <w:rFonts w:ascii="Arial" w:cs="Arial" w:eastAsia="Arial" w:hAnsi="Arial"/>
          <w:sz w:val="24"/>
          <w:szCs w:val="24"/>
        </w:rPr>
        <w:t xml:space="preserve">Four different systems. Different origins. Different methods. Different theoretical frameworks.</w:t>
      </w:r>
    </w:p>
    <w:p>
      <w:pPr>
        <w:spacing w:before="200" w:after="200"/>
      </w:pPr>
      <w:r>
        <w:rPr>
          <w:rFonts w:ascii="Arial" w:cs="Arial" w:eastAsia="Arial" w:hAnsi="Arial"/>
          <w:b/>
          <w:bCs/>
          <w:sz w:val="24"/>
          <w:szCs w:val="24"/>
        </w:rPr>
        <w:t xml:space="preserve">Same outputs:</w:t>
      </w:r>
      <w:r>
        <w:rPr>
          <w:rFonts w:ascii="Arial" w:cs="Arial" w:eastAsia="Arial" w:hAnsi="Arial"/>
          <w:sz w:val="24"/>
          <w:szCs w:val="24"/>
        </w:rPr>
        <w:t xml:space="preserve"> Architect. Builder. Teacher. Light. Transformation. Mission. Vessel. Love.</w:t>
      </w:r>
    </w:p>
    <w:p>
      <w:pPr>
        <w:spacing w:before="200" w:after="200"/>
      </w:pPr>
      <w:r>
        <w:rPr>
          <w:rFonts w:ascii="Arial" w:cs="Arial" w:eastAsia="Arial" w:hAnsi="Arial"/>
          <w:sz w:val="24"/>
          <w:szCs w:val="24"/>
        </w:rPr>
        <w:t xml:space="preserve">I want to be clear: I'm not claiming these systems are scientifically valid. I'm not asserting that astrology or Human Design are accurate predictors of personality or destiny.</w:t>
      </w:r>
    </w:p>
    <w:p>
      <w:pPr>
        <w:spacing w:before="200" w:after="200"/>
      </w:pPr>
      <w:r>
        <w:rPr>
          <w:rFonts w:ascii="Arial" w:cs="Arial" w:eastAsia="Arial" w:hAnsi="Arial"/>
          <w:sz w:val="24"/>
          <w:szCs w:val="24"/>
        </w:rPr>
        <w:t xml:space="preserve">What I'm noting is simpler: Four independent systems, using different methods, agree. They point in the same direction. They describe the same patterns.</w:t>
      </w:r>
    </w:p>
    <w:p>
      <w:pPr>
        <w:spacing w:before="200" w:after="200"/>
      </w:pPr>
      <w:r>
        <w:rPr>
          <w:rFonts w:ascii="Arial" w:cs="Arial" w:eastAsia="Arial" w:hAnsi="Arial"/>
          <w:sz w:val="24"/>
          <w:szCs w:val="24"/>
        </w:rPr>
        <w:t xml:space="preserve">That convergence is interesting regardless of whether the individual systems are "true" in a scientific sense.</w:t>
      </w:r>
    </w:p>
    <w:p>
      <w:r>
        <w:br w:type="page"/>
      </w:r>
    </w:p>
    <w:p>
      <w:pPr>
        <w:spacing w:before="1600" w:after="300"/>
        <w:jc w:val="center"/>
      </w:pPr>
      <w:r>
        <w:rPr>
          <w:rFonts w:ascii="Arial" w:cs="Arial" w:eastAsia="Arial" w:hAnsi="Arial"/>
          <w:b/>
          <w:bCs/>
          <w:color w:val="D4AF37"/>
          <w:sz w:val="32"/>
          <w:szCs w:val="32"/>
        </w:rPr>
        <w:t xml:space="preserve">CHAPTER 7</w:t>
      </w:r>
    </w:p>
    <w:p>
      <w:pPr>
        <w:spacing w:after="600"/>
        <w:jc w:val="center"/>
      </w:pPr>
      <w:r>
        <w:rPr>
          <w:rFonts w:ascii="Georgia" w:cs="Georgia" w:eastAsia="Georgia" w:hAnsi="Georgia"/>
          <w:i/>
          <w:iCs/>
          <w:color w:val="2F2F2F"/>
          <w:sz w:val="26"/>
          <w:szCs w:val="26"/>
        </w:rPr>
        <w:t xml:space="preserve">The Name Within the Name</w:t>
      </w:r>
    </w:p>
    <w:p>
      <w:pPr>
        <w:spacing w:before="240" w:after="240"/>
      </w:pPr>
      <w:r>
        <w:rPr>
          <w:rFonts w:ascii="Georgia" w:cs="Georgia" w:eastAsia="Georgia" w:hAnsi="Georgia"/>
          <w:b/>
          <w:bCs/>
          <w:color w:val="D4AF37"/>
          <w:sz w:val="56"/>
          <w:szCs w:val="56"/>
        </w:rPr>
        <w:t xml:space="preserve">W</w:t>
      </w:r>
      <w:r>
        <w:rPr>
          <w:rFonts w:ascii="Arial" w:cs="Arial" w:eastAsia="Arial" w:hAnsi="Arial"/>
          <w:sz w:val="24"/>
          <w:szCs w:val="24"/>
        </w:rPr>
        <w:t xml:space="preserve">e started this book with the discovery that my initials—JAG—mean "the universe" in Sanskrit. But that synchronicity goes deeper when you look at my full name.</w:t>
      </w:r>
    </w:p>
    <w:p>
      <w:pPr>
        <w:spacing w:before="200" w:after="200"/>
      </w:pPr>
      <w:r>
        <w:rPr>
          <w:rFonts w:ascii="Arial" w:cs="Arial" w:eastAsia="Arial" w:hAnsi="Arial"/>
          <w:b/>
          <w:bCs/>
          <w:sz w:val="24"/>
          <w:szCs w:val="24"/>
        </w:rPr>
        <w:t xml:space="preserve">Jeffrey</w:t>
      </w:r>
      <w:r>
        <w:rPr>
          <w:rFonts w:ascii="Arial" w:cs="Arial" w:eastAsia="Arial" w:hAnsi="Arial"/>
          <w:sz w:val="24"/>
          <w:szCs w:val="24"/>
        </w:rPr>
        <w:t xml:space="preserve"> derives from the Germanic name Gottfried, meaning "divine peace" or "peace of God."</w:t>
      </w:r>
    </w:p>
    <w:p>
      <w:pPr>
        <w:spacing w:before="200" w:after="200"/>
      </w:pPr>
      <w:r>
        <w:rPr>
          <w:rFonts w:ascii="Arial" w:cs="Arial" w:eastAsia="Arial" w:hAnsi="Arial"/>
          <w:b/>
          <w:bCs/>
          <w:sz w:val="24"/>
          <w:szCs w:val="24"/>
        </w:rPr>
        <w:t xml:space="preserve">Alan</w:t>
      </w:r>
      <w:r>
        <w:rPr>
          <w:rFonts w:ascii="Arial" w:cs="Arial" w:eastAsia="Arial" w:hAnsi="Arial"/>
          <w:sz w:val="24"/>
          <w:szCs w:val="24"/>
        </w:rPr>
        <w:t xml:space="preserve"> has etymological roots connecting it to harmony, balance, and stability.</w:t>
      </w:r>
    </w:p>
    <w:p>
      <w:pPr>
        <w:spacing w:before="200" w:after="200"/>
      </w:pPr>
      <w:r>
        <w:rPr>
          <w:rFonts w:ascii="Arial" w:cs="Arial" w:eastAsia="Arial" w:hAnsi="Arial"/>
          <w:b/>
          <w:bCs/>
          <w:sz w:val="24"/>
          <w:szCs w:val="24"/>
        </w:rPr>
        <w:t xml:space="preserve">Gruhlke</w:t>
      </w:r>
      <w:r>
        <w:rPr>
          <w:rFonts w:ascii="Arial" w:cs="Arial" w:eastAsia="Arial" w:hAnsi="Arial"/>
          <w:sz w:val="24"/>
          <w:szCs w:val="24"/>
        </w:rPr>
        <w:t xml:space="preserve"> is a German surname with roots suggesting green, growth, and life.</w:t>
      </w:r>
    </w:p>
    <w:p>
      <w:pPr>
        <w:spacing w:before="200" w:after="200"/>
      </w:pPr>
      <w:r>
        <w:rPr>
          <w:rFonts w:ascii="Georgia" w:cs="Georgia" w:eastAsia="Georgia" w:hAnsi="Georgia"/>
          <w:i/>
          <w:iCs/>
          <w:sz w:val="24"/>
          <w:szCs w:val="24"/>
        </w:rPr>
        <w:t xml:space="preserve">Put them together:</w:t>
      </w:r>
      <w:r>
        <w:rPr>
          <w:rFonts w:ascii="Arial" w:cs="Arial" w:eastAsia="Arial" w:hAnsi="Arial"/>
          <w:sz w:val="24"/>
          <w:szCs w:val="24"/>
        </w:rPr>
        <w:t xml:space="preserve"> Divine peace + Harmony + Life/Growth</w:t>
      </w:r>
    </w:p>
    <w:p>
      <w:pPr>
        <w:spacing w:before="200" w:after="200"/>
      </w:pPr>
      <w:r>
        <w:rPr>
          <w:rFonts w:ascii="Arial" w:cs="Arial" w:eastAsia="Arial" w:hAnsi="Arial"/>
          <w:sz w:val="24"/>
          <w:szCs w:val="24"/>
        </w:rPr>
        <w:t xml:space="preserve">And the initials of those three words spell a Sanskrit word meaning "the universe."</w:t>
      </w:r>
    </w:p>
    <w:p>
      <w:pPr>
        <w:spacing w:before="480" w:after="240"/>
      </w:pPr>
      <w:r>
        <w:rPr>
          <w:rFonts w:ascii="Arial" w:cs="Arial" w:eastAsia="Arial" w:hAnsi="Arial"/>
          <w:b/>
          <w:bCs/>
          <w:color w:val="D4AF37"/>
          <w:sz w:val="26"/>
          <w:szCs w:val="26"/>
        </w:rPr>
        <w:t xml:space="preserve">The Numerical Value</w:t>
      </w:r>
    </w:p>
    <w:p>
      <w:pPr>
        <w:spacing w:before="200" w:after="200"/>
      </w:pPr>
      <w:r>
        <w:rPr>
          <w:rFonts w:ascii="Arial" w:cs="Arial" w:eastAsia="Arial" w:hAnsi="Arial"/>
          <w:sz w:val="24"/>
          <w:szCs w:val="24"/>
        </w:rPr>
        <w:t xml:space="preserve">In Pythagorean numerology, each letter has a numerical value. The full name "Jeffrey Alan Gruhlke":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Expression/Destiny Number:</w:t>
      </w:r>
      <w:r>
        <w:rPr>
          <w:rFonts w:ascii="Arial" w:cs="Arial" w:eastAsia="Arial" w:hAnsi="Arial"/>
          <w:sz w:val="24"/>
          <w:szCs w:val="24"/>
        </w:rPr>
        <w:t xml:space="preserve"> 7 — The Architect of Light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Soul Urge (from vowels):</w:t>
      </w:r>
      <w:r>
        <w:rPr>
          <w:rFonts w:ascii="Arial" w:cs="Arial" w:eastAsia="Arial" w:hAnsi="Arial"/>
          <w:sz w:val="24"/>
          <w:szCs w:val="24"/>
        </w:rPr>
        <w:t xml:space="preserve"> 11 or 13 — Illuminator or Transformer</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Personality (from consonants):</w:t>
      </w:r>
      <w:r>
        <w:rPr>
          <w:rFonts w:ascii="Arial" w:cs="Arial" w:eastAsia="Arial" w:hAnsi="Arial"/>
          <w:sz w:val="24"/>
          <w:szCs w:val="24"/>
        </w:rPr>
        <w:t xml:space="preserve"> 9 — Universal Service, Completion</w:t>
      </w:r>
    </w:p>
    <w:p>
      <w:pPr>
        <w:spacing w:before="480" w:after="240"/>
      </w:pPr>
      <w:r>
        <w:rPr>
          <w:rFonts w:ascii="Arial" w:cs="Arial" w:eastAsia="Arial" w:hAnsi="Arial"/>
          <w:b/>
          <w:bCs/>
          <w:color w:val="D4AF37"/>
          <w:sz w:val="26"/>
          <w:szCs w:val="26"/>
        </w:rPr>
        <w:t xml:space="preserve">The Letter G — The Architect's Signature</w:t>
      </w:r>
    </w:p>
    <w:p>
      <w:pPr>
        <w:spacing w:before="200" w:after="200"/>
      </w:pPr>
      <w:r>
        <w:rPr>
          <w:rFonts w:ascii="Arial" w:cs="Arial" w:eastAsia="Arial" w:hAnsi="Arial"/>
          <w:sz w:val="24"/>
          <w:szCs w:val="24"/>
        </w:rPr>
        <w:t xml:space="preserve">There's another layer hiding in plain sight at the very beginning of my surname.</w:t>
      </w:r>
    </w:p>
    <w:p>
      <w:pPr>
        <w:spacing w:before="200" w:after="200"/>
      </w:pPr>
      <w:r>
        <w:rPr>
          <w:rFonts w:ascii="Arial" w:cs="Arial" w:eastAsia="Arial" w:hAnsi="Arial"/>
          <w:sz w:val="24"/>
          <w:szCs w:val="24"/>
        </w:rPr>
        <w:t xml:space="preserve">The letter G.</w:t>
      </w:r>
    </w:p>
    <w:p>
      <w:pPr>
        <w:spacing w:before="200" w:after="200"/>
      </w:pPr>
      <w:r>
        <w:rPr>
          <w:rFonts w:ascii="Arial" w:cs="Arial" w:eastAsia="Arial" w:hAnsi="Arial"/>
          <w:sz w:val="24"/>
          <w:szCs w:val="24"/>
        </w:rPr>
        <w:t xml:space="preserve">In Freemasonry, the letter G occupies a central position of honor, displayed prominently within the Square and Compass—the most recognizable symbol of Masonic tradition. The Masonic G carries three interconnected meanings: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God</w:t>
      </w:r>
      <w:r>
        <w:rPr>
          <w:rFonts w:ascii="Arial" w:cs="Arial" w:eastAsia="Arial" w:hAnsi="Arial"/>
          <w:sz w:val="24"/>
          <w:szCs w:val="24"/>
        </w:rPr>
        <w:t xml:space="preserve"> — The Supreme Being, the divine source of all creation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Geometry</w:t>
      </w:r>
      <w:r>
        <w:rPr>
          <w:rFonts w:ascii="Arial" w:cs="Arial" w:eastAsia="Arial" w:hAnsi="Arial"/>
          <w:sz w:val="24"/>
          <w:szCs w:val="24"/>
        </w:rPr>
        <w:t xml:space="preserve"> — The divine science of proportion, pattern, and design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Great Architect of the Universe</w:t>
      </w:r>
      <w:r>
        <w:rPr>
          <w:rFonts w:ascii="Arial" w:cs="Arial" w:eastAsia="Arial" w:hAnsi="Arial"/>
          <w:sz w:val="24"/>
          <w:szCs w:val="24"/>
        </w:rPr>
        <w:t xml:space="preserve"> — The supreme creative principle that designed all of existence</w:t>
      </w:r>
    </w:p>
    <w:p>
      <w:pPr>
        <w:spacing w:before="200" w:after="200"/>
      </w:pPr>
      <w:r>
        <w:rPr>
          <w:rFonts w:ascii="Arial" w:cs="Arial" w:eastAsia="Arial" w:hAnsi="Arial"/>
          <w:sz w:val="24"/>
          <w:szCs w:val="24"/>
        </w:rPr>
        <w:t xml:space="preserve">The letter G is also the </w:t>
      </w:r>
      <w:r>
        <w:rPr>
          <w:rFonts w:ascii="Arial" w:cs="Arial" w:eastAsia="Arial" w:hAnsi="Arial"/>
          <w:b/>
          <w:bCs/>
          <w:sz w:val="24"/>
          <w:szCs w:val="24"/>
        </w:rPr>
        <w:t xml:space="preserve">7th letter</w:t>
      </w:r>
      <w:r>
        <w:rPr>
          <w:rFonts w:ascii="Arial" w:cs="Arial" w:eastAsia="Arial" w:hAnsi="Arial"/>
          <w:sz w:val="24"/>
          <w:szCs w:val="24"/>
        </w:rPr>
        <w:t xml:space="preserve"> of the English alphabet.</w:t>
      </w:r>
    </w:p>
    <w:p>
      <w:pPr>
        <w:spacing w:before="200" w:after="200"/>
      </w:pPr>
      <w:r>
        <w:rPr>
          <w:rFonts w:ascii="Arial" w:cs="Arial" w:eastAsia="Arial" w:hAnsi="Arial"/>
          <w:sz w:val="24"/>
          <w:szCs w:val="24"/>
        </w:rPr>
        <w:t xml:space="preserve">And my Expression Number—calculated from my full birth name—is </w:t>
      </w:r>
      <w:r>
        <w:rPr>
          <w:rFonts w:ascii="Arial" w:cs="Arial" w:eastAsia="Arial" w:hAnsi="Arial"/>
          <w:b/>
          <w:bCs/>
          <w:sz w:val="24"/>
          <w:szCs w:val="24"/>
        </w:rPr>
        <w:t xml:space="preserve">7</w:t>
      </w:r>
      <w:r>
        <w:rPr>
          <w:rFonts w:ascii="Arial" w:cs="Arial" w:eastAsia="Arial" w:hAnsi="Arial"/>
          <w:sz w:val="24"/>
          <w:szCs w:val="24"/>
        </w:rPr>
        <w:t xml:space="preserve">. The Architect.</w:t>
      </w:r>
    </w:p>
    <w:p>
      <w:pPr>
        <w:spacing w:before="200" w:after="200"/>
      </w:pPr>
      <w:r>
        <w:rPr>
          <w:rFonts w:ascii="Arial" w:cs="Arial" w:eastAsia="Arial" w:hAnsi="Arial"/>
          <w:sz w:val="24"/>
          <w:szCs w:val="24"/>
        </w:rPr>
        <w:t xml:space="preserve">The synchronicity is exact: the first letter of my surname (G = 7) matches my Expression Number (7), which means "The Architect."</w:t>
      </w:r>
    </w:p>
    <w:p>
      <w:pPr>
        <w:spacing w:before="200" w:after="200"/>
      </w:pPr>
      <w:r>
        <w:rPr>
          <w:rFonts w:ascii="Arial" w:cs="Arial" w:eastAsia="Arial" w:hAnsi="Arial"/>
          <w:sz w:val="24"/>
          <w:szCs w:val="24"/>
        </w:rPr>
        <w:t xml:space="preserve">In Pythagorean numerology, G also equals 7. The name GRUHLKE literally starts with its destination encoded at the origin point.</w:t>
      </w:r>
    </w:p>
    <w:p>
      <w:pPr>
        <w:spacing w:before="480" w:after="240"/>
      </w:pPr>
      <w:r>
        <w:rPr>
          <w:rFonts w:ascii="Arial" w:cs="Arial" w:eastAsia="Arial" w:hAnsi="Arial"/>
          <w:b/>
          <w:bCs/>
          <w:color w:val="D4AF37"/>
          <w:sz w:val="26"/>
          <w:szCs w:val="26"/>
        </w:rPr>
        <w:t xml:space="preserve">The Closed Loop</w:t>
      </w:r>
    </w:p>
    <w:p>
      <w:pPr>
        <w:spacing w:before="200" w:after="200"/>
      </w:pPr>
      <w:r>
        <w:rPr>
          <w:rFonts w:ascii="Arial" w:cs="Arial" w:eastAsia="Arial" w:hAnsi="Arial"/>
          <w:sz w:val="24"/>
          <w:szCs w:val="24"/>
        </w:rPr>
        <w:t xml:space="preserve">Each pathway leads to the same conclusion: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JAG</w:t>
      </w:r>
      <w:r>
        <w:rPr>
          <w:rFonts w:ascii="Arial" w:cs="Arial" w:eastAsia="Arial" w:hAnsi="Arial"/>
          <w:sz w:val="24"/>
          <w:szCs w:val="24"/>
        </w:rPr>
        <w:t xml:space="preserve"> (initials) = जग (Sanskrit) = "The Universe" — from the Rig Veda (~1500 BCE)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w:t>
      </w:r>
      <w:r>
        <w:rPr>
          <w:rFonts w:ascii="Arial" w:cs="Arial" w:eastAsia="Arial" w:hAnsi="Arial"/>
          <w:sz w:val="24"/>
          <w:szCs w:val="24"/>
        </w:rPr>
        <w:t xml:space="preserve"> (first letter of Gruhlke) = Great Architect of the Universe — Masonic tradition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 = 7</w:t>
      </w:r>
      <w:r>
        <w:rPr>
          <w:rFonts w:ascii="Arial" w:cs="Arial" w:eastAsia="Arial" w:hAnsi="Arial"/>
          <w:sz w:val="24"/>
          <w:szCs w:val="24"/>
        </w:rPr>
        <w:t xml:space="preserve"> (alphabet position) = Expression Number 7 = The Architect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G = 7</w:t>
      </w:r>
      <w:r>
        <w:rPr>
          <w:rFonts w:ascii="Arial" w:cs="Arial" w:eastAsia="Arial" w:hAnsi="Arial"/>
          <w:sz w:val="24"/>
          <w:szCs w:val="24"/>
        </w:rPr>
        <w:t xml:space="preserve"> (Pythagorean value) = Beginning of GRUHLKE = Architect encoded at the start</w:t>
      </w:r>
    </w:p>
    <w:p>
      <w:pPr>
        <w:spacing w:before="200" w:after="200"/>
      </w:pPr>
      <w:r>
        <w:rPr>
          <w:rFonts w:ascii="Arial" w:cs="Arial" w:eastAsia="Arial" w:hAnsi="Arial"/>
          <w:sz w:val="24"/>
          <w:szCs w:val="24"/>
        </w:rPr>
        <w:t xml:space="preserve">My name encodes both cosmic identity (The Universe) and creative function (The Architect)—making me, by name alone, The Architect of the Universe.</w:t>
      </w:r>
    </w:p>
    <w:p>
      <w:pPr>
        <w:spacing w:before="480" w:after="240"/>
      </w:pPr>
      <w:r>
        <w:rPr>
          <w:rFonts w:ascii="Arial" w:cs="Arial" w:eastAsia="Arial" w:hAnsi="Arial"/>
          <w:b/>
          <w:bCs/>
          <w:color w:val="D4AF37"/>
          <w:sz w:val="26"/>
          <w:szCs w:val="26"/>
        </w:rPr>
        <w:t xml:space="preserve">The Question</w:t>
      </w:r>
    </w:p>
    <w:p>
      <w:pPr>
        <w:spacing w:before="200" w:after="200"/>
      </w:pPr>
      <w:r>
        <w:rPr>
          <w:rFonts w:ascii="Arial" w:cs="Arial" w:eastAsia="Arial" w:hAnsi="Arial"/>
          <w:sz w:val="24"/>
          <w:szCs w:val="24"/>
        </w:rPr>
        <w:t xml:space="preserve">My parents named me Jeffrey Alan Gruhlke in 1974. They didn't know Sanskrit. They weren't students of numerology or Freemasonry. They weren't trying to encode cosmic significance into my name.</w:t>
      </w:r>
    </w:p>
    <w:p>
      <w:pPr>
        <w:spacing w:before="200" w:after="200"/>
      </w:pPr>
      <w:r>
        <w:rPr>
          <w:rFonts w:ascii="Arial" w:cs="Arial" w:eastAsia="Arial" w:hAnsi="Arial"/>
          <w:sz w:val="24"/>
          <w:szCs w:val="24"/>
        </w:rPr>
        <w:t xml:space="preserve">They just picked names they liked.</w:t>
      </w:r>
    </w:p>
    <w:p>
      <w:pPr>
        <w:spacing w:before="200" w:after="200"/>
      </w:pPr>
      <w:r>
        <w:rPr>
          <w:rFonts w:ascii="Arial" w:cs="Arial" w:eastAsia="Arial" w:hAnsi="Arial"/>
          <w:sz w:val="24"/>
          <w:szCs w:val="24"/>
        </w:rPr>
        <w:t xml:space="preserve">And yet those names—chosen intuitively, without esoteric knowledge—formed initials that spell "the universe" in one of humanity's oldest sacred languages, with numerical values that align with every other pattern in this investigation.</w:t>
      </w:r>
    </w:p>
    <w:p>
      <w:pPr>
        <w:spacing w:before="200" w:after="200"/>
      </w:pPr>
      <w:r>
        <w:rPr>
          <w:rFonts w:ascii="Arial" w:cs="Arial" w:eastAsia="Arial" w:hAnsi="Arial"/>
          <w:sz w:val="24"/>
          <w:szCs w:val="24"/>
        </w:rPr>
        <w:t xml:space="preserve">Either that's coincidence—a statistical anomaly—or something was encoded before my birth that my parents accessed without knowing it.</w:t>
      </w:r>
    </w:p>
    <w:p>
      <w:pPr>
        <w:spacing w:before="200" w:after="200"/>
      </w:pPr>
      <w:r>
        <w:rPr>
          <w:rFonts w:ascii="Arial" w:cs="Arial" w:eastAsia="Arial" w:hAnsi="Arial"/>
          <w:sz w:val="24"/>
          <w:szCs w:val="24"/>
        </w:rPr>
        <w:t xml:space="preserve">I don't know which explanation is true. But I find both options fascinating.</w:t>
      </w:r>
    </w:p>
    <w:p>
      <w:pPr>
        <w:spacing w:before="480" w:after="240"/>
      </w:pPr>
      <w:r>
        <w:rPr>
          <w:rFonts w:ascii="Arial" w:cs="Arial" w:eastAsia="Arial" w:hAnsi="Arial"/>
          <w:b/>
          <w:bCs/>
          <w:color w:val="D4AF37"/>
          <w:sz w:val="26"/>
          <w:szCs w:val="26"/>
        </w:rPr>
        <w:t xml:space="preserve">Evidence Summary</w:t>
      </w:r>
    </w:p>
    <w:p>
      <w:pPr>
        <w:spacing w:before="200" w:after="200"/>
      </w:pPr>
      <w:r>
        <w:rPr>
          <w:rFonts w:ascii="Arial" w:cs="Arial" w:eastAsia="Arial" w:hAnsi="Arial"/>
          <w:b/>
          <w:bCs/>
          <w:sz w:val="24"/>
          <w:szCs w:val="24"/>
        </w:rPr>
        <w:t xml:space="preserve">1. The Name:</w:t>
      </w:r>
      <w:r>
        <w:rPr>
          <w:rFonts w:ascii="Arial" w:cs="Arial" w:eastAsia="Arial" w:hAnsi="Arial"/>
          <w:sz w:val="24"/>
          <w:szCs w:val="24"/>
        </w:rPr>
        <w:t xml:space="preserve"> JAG (जग) means "the universe" in Sanskrit, from the Rig Veda (~1500 BCE). Named my program JAG in 2018 without knowing this. Discovered in December 2025. The letter G encodes "Architect" through multiple independent systems.</w:t>
      </w:r>
    </w:p>
    <w:p>
      <w:pPr>
        <w:spacing w:before="200" w:after="200"/>
      </w:pPr>
      <w:r>
        <w:rPr>
          <w:rFonts w:ascii="Arial" w:cs="Arial" w:eastAsia="Arial" w:hAnsi="Arial"/>
          <w:b/>
          <w:bCs/>
          <w:sz w:val="24"/>
          <w:szCs w:val="24"/>
        </w:rPr>
        <w:t xml:space="preserve">2. The Numbers:</w:t>
      </w:r>
      <w:r>
        <w:rPr>
          <w:rFonts w:ascii="Arial" w:cs="Arial" w:eastAsia="Arial" w:hAnsi="Arial"/>
          <w:sz w:val="24"/>
          <w:szCs w:val="24"/>
        </w:rPr>
        <w:t xml:space="preserve"> Core sequence 7-11-13-33-42-137-144 appears in addresses, dates, racing numbers, calculations. Life Path 33/6 (0.1% of population). Expression 7. Soul Urge 11/13.</w:t>
      </w:r>
    </w:p>
    <w:p>
      <w:pPr>
        <w:spacing w:before="200" w:after="200"/>
      </w:pPr>
      <w:r>
        <w:rPr>
          <w:rFonts w:ascii="Arial" w:cs="Arial" w:eastAsia="Arial" w:hAnsi="Arial"/>
          <w:b/>
          <w:bCs/>
          <w:sz w:val="24"/>
          <w:szCs w:val="24"/>
        </w:rPr>
        <w:t xml:space="preserve">3. The Geography:</w:t>
      </w:r>
      <w:r>
        <w:rPr>
          <w:rFonts w:ascii="Arial" w:cs="Arial" w:eastAsia="Arial" w:hAnsi="Arial"/>
          <w:sz w:val="24"/>
          <w:szCs w:val="24"/>
        </w:rPr>
        <w:t xml:space="preserve"> Pine City Cross with addresses 13137, Hwy 7×13, Hwy 70×103, 14113—all encoding 7-13-137. Center point: Mission Creek. Ashley mirror: 13137 in unrelated location.</w:t>
      </w:r>
    </w:p>
    <w:p>
      <w:pPr>
        <w:spacing w:before="200" w:after="200"/>
      </w:pPr>
      <w:r>
        <w:rPr>
          <w:rFonts w:ascii="Arial" w:cs="Arial" w:eastAsia="Arial" w:hAnsi="Arial"/>
          <w:b/>
          <w:bCs/>
          <w:sz w:val="24"/>
          <w:szCs w:val="24"/>
        </w:rPr>
        <w:t xml:space="preserve">4. The Timeline:</w:t>
      </w:r>
      <w:r>
        <w:rPr>
          <w:rFonts w:ascii="Arial" w:cs="Arial" w:eastAsia="Arial" w:hAnsi="Arial"/>
          <w:sz w:val="24"/>
          <w:szCs w:val="24"/>
        </w:rPr>
        <w:t xml:space="preserve"> Sacred sites aligned with 3/20 (Equinox), 8/8 (Lions Gate), 11/11 (Master portal), 12/21 (Solstice), 1/11. Witnesses documented at each location.</w:t>
      </w:r>
    </w:p>
    <w:p>
      <w:pPr>
        <w:spacing w:before="200" w:after="200"/>
      </w:pPr>
      <w:r>
        <w:rPr>
          <w:rFonts w:ascii="Arial" w:cs="Arial" w:eastAsia="Arial" w:hAnsi="Arial"/>
          <w:b/>
          <w:bCs/>
          <w:sz w:val="24"/>
          <w:szCs w:val="24"/>
        </w:rPr>
        <w:t xml:space="preserve">5. The Systems:</w:t>
      </w:r>
      <w:r>
        <w:rPr>
          <w:rFonts w:ascii="Arial" w:cs="Arial" w:eastAsia="Arial" w:hAnsi="Arial"/>
          <w:sz w:val="24"/>
          <w:szCs w:val="24"/>
        </w:rPr>
        <w:t xml:space="preserve"> Four independent systems (Astrology, Human Design, Gene Keys, Numerology) converge on: Architect, Builder, Teacher, Light, Transformation, Mission, Vessel of Love.</w:t>
      </w:r>
    </w:p>
    <w:p>
      <w:r>
        <w:br w:type="page"/>
      </w:r>
    </w:p>
    <w:p>
      <w:pPr>
        <w:spacing w:before="2400" w:after="400"/>
        <w:jc w:val="center"/>
      </w:pPr>
      <w:r>
        <w:rPr>
          <w:rFonts w:ascii="Arial" w:cs="Arial" w:eastAsia="Arial" w:hAnsi="Arial"/>
          <w:b/>
          <w:bCs/>
          <w:color w:val="D4AF37"/>
          <w:sz w:val="40"/>
          <w:szCs w:val="40"/>
        </w:rPr>
        <w:t xml:space="preserve">P A R T  III</w:t>
      </w:r>
    </w:p>
    <w:p>
      <w:pPr>
        <w:spacing w:after="300"/>
        <w:jc w:val="center"/>
      </w:pPr>
      <w:r>
        <w:rPr>
          <w:rFonts w:ascii="Arial" w:cs="Arial" w:eastAsia="Arial" w:hAnsi="Arial"/>
          <w:b/>
          <w:bCs/>
          <w:color w:val="2F2F2F"/>
          <w:sz w:val="36"/>
          <w:szCs w:val="36"/>
        </w:rPr>
        <w:t xml:space="preserve">THE CONVERGENCE</w:t>
      </w:r>
    </w:p>
    <w:p>
      <w:pPr>
        <w:spacing w:after="600"/>
        <w:jc w:val="center"/>
      </w:pPr>
      <w:r>
        <w:rPr>
          <w:rFonts w:ascii="Georgia" w:cs="Georgia" w:eastAsia="Georgia" w:hAnsi="Georgia"/>
          <w:i/>
          <w:iCs/>
          <w:color w:val="2F2F2F"/>
          <w:sz w:val="26"/>
          <w:szCs w:val="26"/>
        </w:rPr>
        <w:t xml:space="preserve">"What It Might Mean"</w:t>
      </w:r>
    </w:p>
    <w:p>
      <w:r>
        <w:br w:type="page"/>
      </w:r>
    </w:p>
    <w:p>
      <w:pPr>
        <w:spacing w:before="1600" w:after="300"/>
        <w:jc w:val="center"/>
      </w:pPr>
      <w:r>
        <w:rPr>
          <w:rFonts w:ascii="Arial" w:cs="Arial" w:eastAsia="Arial" w:hAnsi="Arial"/>
          <w:b/>
          <w:bCs/>
          <w:color w:val="D4AF37"/>
          <w:sz w:val="32"/>
          <w:szCs w:val="32"/>
        </w:rPr>
        <w:t xml:space="preserve">CHAPTER 8</w:t>
      </w:r>
    </w:p>
    <w:p>
      <w:pPr>
        <w:spacing w:after="600"/>
        <w:jc w:val="center"/>
      </w:pPr>
      <w:r>
        <w:rPr>
          <w:rFonts w:ascii="Georgia" w:cs="Georgia" w:eastAsia="Georgia" w:hAnsi="Georgia"/>
          <w:i/>
          <w:iCs/>
          <w:color w:val="2F2F2F"/>
          <w:sz w:val="26"/>
          <w:szCs w:val="26"/>
        </w:rPr>
        <w:t xml:space="preserve">The Unified Pattern</w:t>
      </w:r>
    </w:p>
    <w:p>
      <w:pPr>
        <w:spacing w:before="240" w:after="240"/>
      </w:pPr>
      <w:r>
        <w:rPr>
          <w:rFonts w:ascii="Georgia" w:cs="Georgia" w:eastAsia="Georgia" w:hAnsi="Georgia"/>
          <w:b/>
          <w:bCs/>
          <w:color w:val="D4AF37"/>
          <w:sz w:val="56"/>
          <w:szCs w:val="56"/>
        </w:rPr>
        <w:t xml:space="preserve">W</w:t>
      </w:r>
      <w:r>
        <w:rPr>
          <w:rFonts w:ascii="Arial" w:cs="Arial" w:eastAsia="Arial" w:hAnsi="Arial"/>
          <w:sz w:val="24"/>
          <w:szCs w:val="24"/>
        </w:rPr>
        <w:t xml:space="preserve">e've covered a lot of ground. Numbers, names, timing, geography, independent systems, witness testimonies. Now it's time to step back and look at the whole picture.</w:t>
      </w:r>
    </w:p>
    <w:p>
      <w:pPr>
        <w:spacing w:before="480" w:after="240"/>
      </w:pPr>
      <w:r>
        <w:rPr>
          <w:rFonts w:ascii="Arial" w:cs="Arial" w:eastAsia="Arial" w:hAnsi="Arial"/>
          <w:b/>
          <w:bCs/>
          <w:color w:val="D4AF37"/>
          <w:sz w:val="26"/>
          <w:szCs w:val="26"/>
        </w:rPr>
        <w:t xml:space="preserve">The Mathematics of Coincidence</w:t>
      </w:r>
    </w:p>
    <w:p>
      <w:pPr>
        <w:spacing w:before="200" w:after="200"/>
      </w:pPr>
      <w:r>
        <w:rPr>
          <w:rFonts w:ascii="Arial" w:cs="Arial" w:eastAsia="Arial" w:hAnsi="Arial"/>
          <w:sz w:val="24"/>
          <w:szCs w:val="24"/>
        </w:rPr>
        <w:t xml:space="preserve">Before we discuss interpretations, let me present the probability analysis as objectively as I can:</w:t>
      </w:r>
    </w:p>
    <w:p>
      <w:pPr>
        <w:spacing w:before="200" w:after="200"/>
      </w:pPr>
      <w:r>
        <w:rPr>
          <w:rFonts w:ascii="Arial" w:cs="Arial" w:eastAsia="Arial" w:hAnsi="Arial"/>
          <w:b/>
          <w:bCs/>
          <w:sz w:val="24"/>
          <w:szCs w:val="24"/>
        </w:rPr>
        <w:t xml:space="preserve">Pine City Cross:</w:t>
      </w:r>
      <w:r>
        <w:rPr>
          <w:rFonts w:ascii="Arial" w:cs="Arial" w:eastAsia="Arial" w:hAnsi="Arial"/>
          <w:sz w:val="24"/>
          <w:szCs w:val="24"/>
        </w:rPr>
        <w:t xml:space="preserve"> Four family addresses all encoding variations of 7, 13, and 137, forming a geographic cross centered on "Mission" Creek. Conservative estimate: </w:t>
      </w:r>
      <w:r>
        <w:rPr>
          <w:rFonts w:ascii="Arial" w:cs="Arial" w:eastAsia="Arial" w:hAnsi="Arial"/>
          <w:b/>
          <w:bCs/>
          <w:sz w:val="24"/>
          <w:szCs w:val="24"/>
        </w:rPr>
        <w:t xml:space="preserve">1 in 100 million</w:t>
      </w:r>
      <w:r>
        <w:rPr>
          <w:rFonts w:ascii="Arial" w:cs="Arial" w:eastAsia="Arial" w:hAnsi="Arial"/>
          <w:sz w:val="24"/>
          <w:szCs w:val="24"/>
        </w:rPr>
        <w:t xml:space="preserve">.</w:t>
      </w:r>
    </w:p>
    <w:p>
      <w:pPr>
        <w:spacing w:before="200" w:after="200"/>
      </w:pPr>
      <w:r>
        <w:rPr>
          <w:rFonts w:ascii="Arial" w:cs="Arial" w:eastAsia="Arial" w:hAnsi="Arial"/>
          <w:b/>
          <w:bCs/>
          <w:sz w:val="24"/>
          <w:szCs w:val="24"/>
        </w:rPr>
        <w:t xml:space="preserve">The Ashley Mirror:</w:t>
      </w:r>
      <w:r>
        <w:rPr>
          <w:rFonts w:ascii="Arial" w:cs="Arial" w:eastAsia="Arial" w:hAnsi="Arial"/>
          <w:sz w:val="24"/>
          <w:szCs w:val="24"/>
        </w:rPr>
        <w:t xml:space="preserve"> The same five-digit address (13137) appearing at two emotionally significant but completely unrelated locations: </w:t>
      </w:r>
      <w:r>
        <w:rPr>
          <w:rFonts w:ascii="Arial" w:cs="Arial" w:eastAsia="Arial" w:hAnsi="Arial"/>
          <w:b/>
          <w:bCs/>
          <w:sz w:val="24"/>
          <w:szCs w:val="24"/>
        </w:rPr>
        <w:t xml:space="preserve">1 in 100,000</w:t>
      </w:r>
      <w:r>
        <w:rPr>
          <w:rFonts w:ascii="Arial" w:cs="Arial" w:eastAsia="Arial" w:hAnsi="Arial"/>
          <w:sz w:val="24"/>
          <w:szCs w:val="24"/>
        </w:rPr>
        <w:t xml:space="preserve">.</w:t>
      </w:r>
    </w:p>
    <w:p>
      <w:pPr>
        <w:spacing w:before="200" w:after="200"/>
      </w:pPr>
      <w:r>
        <w:rPr>
          <w:rFonts w:ascii="Arial" w:cs="Arial" w:eastAsia="Arial" w:hAnsi="Arial"/>
          <w:b/>
          <w:bCs/>
          <w:sz w:val="24"/>
          <w:szCs w:val="24"/>
        </w:rPr>
        <w:t xml:space="preserve">Dover AFB Assignment:</w:t>
      </w:r>
      <w:r>
        <w:rPr>
          <w:rFonts w:ascii="Arial" w:cs="Arial" w:eastAsia="Arial" w:hAnsi="Arial"/>
          <w:sz w:val="24"/>
          <w:szCs w:val="24"/>
        </w:rPr>
        <w:t xml:space="preserve"> Being assigned to 442 13th Street—containing both future racing numbers before I chose them: </w:t>
      </w:r>
      <w:r>
        <w:rPr>
          <w:rFonts w:ascii="Arial" w:cs="Arial" w:eastAsia="Arial" w:hAnsi="Arial"/>
          <w:b/>
          <w:bCs/>
          <w:sz w:val="24"/>
          <w:szCs w:val="24"/>
        </w:rPr>
        <w:t xml:space="preserve">1 in 50,000</w:t>
      </w:r>
      <w:r>
        <w:rPr>
          <w:rFonts w:ascii="Arial" w:cs="Arial" w:eastAsia="Arial" w:hAnsi="Arial"/>
          <w:sz w:val="24"/>
          <w:szCs w:val="24"/>
        </w:rPr>
        <w:t xml:space="preserve">.</w:t>
      </w:r>
    </w:p>
    <w:p>
      <w:pPr>
        <w:spacing w:before="200" w:after="200"/>
      </w:pPr>
      <w:r>
        <w:rPr>
          <w:rFonts w:ascii="Arial" w:cs="Arial" w:eastAsia="Arial" w:hAnsi="Arial"/>
          <w:b/>
          <w:bCs/>
          <w:sz w:val="24"/>
          <w:szCs w:val="24"/>
        </w:rPr>
        <w:t xml:space="preserve">Sacred Site Timing:</w:t>
      </w:r>
      <w:r>
        <w:rPr>
          <w:rFonts w:ascii="Arial" w:cs="Arial" w:eastAsia="Arial" w:hAnsi="Arial"/>
          <w:sz w:val="24"/>
          <w:szCs w:val="24"/>
        </w:rPr>
        <w:t xml:space="preserve"> Arriving at seven major sacred sites on astronomically or numerologically significant dates: </w:t>
      </w:r>
      <w:r>
        <w:rPr>
          <w:rFonts w:ascii="Arial" w:cs="Arial" w:eastAsia="Arial" w:hAnsi="Arial"/>
          <w:b/>
          <w:bCs/>
          <w:sz w:val="24"/>
          <w:szCs w:val="24"/>
        </w:rPr>
        <w:t xml:space="preserve">1 in 10 million</w:t>
      </w:r>
      <w:r>
        <w:rPr>
          <w:rFonts w:ascii="Arial" w:cs="Arial" w:eastAsia="Arial" w:hAnsi="Arial"/>
          <w:sz w:val="24"/>
          <w:szCs w:val="24"/>
        </w:rPr>
        <w:t xml:space="preserve">.</w:t>
      </w:r>
    </w:p>
    <w:p>
      <w:pPr>
        <w:spacing w:before="200" w:after="200"/>
      </w:pPr>
      <w:r>
        <w:rPr>
          <w:rFonts w:ascii="Arial" w:cs="Arial" w:eastAsia="Arial" w:hAnsi="Arial"/>
          <w:b/>
          <w:bCs/>
          <w:sz w:val="24"/>
          <w:szCs w:val="24"/>
        </w:rPr>
        <w:t xml:space="preserve">System Convergence:</w:t>
      </w:r>
      <w:r>
        <w:rPr>
          <w:rFonts w:ascii="Arial" w:cs="Arial" w:eastAsia="Arial" w:hAnsi="Arial"/>
          <w:sz w:val="24"/>
          <w:szCs w:val="24"/>
        </w:rPr>
        <w:t xml:space="preserve"> Four independent systems (Astrology, Human Design, Gene Keys, Numerology) all pointing to the same archetypal profile: difficult to calculate, but notable.</w:t>
      </w:r>
    </w:p>
    <w:p>
      <w:pPr>
        <w:spacing w:before="200" w:after="200"/>
      </w:pPr>
      <w:r>
        <w:rPr>
          <w:rFonts w:ascii="Arial" w:cs="Arial" w:eastAsia="Arial" w:hAnsi="Arial"/>
          <w:b/>
          <w:bCs/>
          <w:sz w:val="24"/>
          <w:szCs w:val="24"/>
        </w:rPr>
        <w:t xml:space="preserve">The G Synchronicity:</w:t>
      </w:r>
      <w:r>
        <w:rPr>
          <w:rFonts w:ascii="Arial" w:cs="Arial" w:eastAsia="Arial" w:hAnsi="Arial"/>
          <w:sz w:val="24"/>
          <w:szCs w:val="24"/>
        </w:rPr>
        <w:t xml:space="preserve"> First letter of surname = 7 = Expression Number = "Architect" across Masonic, Pythagorean, and numerological systems: </w:t>
      </w:r>
      <w:r>
        <w:rPr>
          <w:rFonts w:ascii="Arial" w:cs="Arial" w:eastAsia="Arial" w:hAnsi="Arial"/>
          <w:b/>
          <w:bCs/>
          <w:sz w:val="24"/>
          <w:szCs w:val="24"/>
        </w:rPr>
        <w:t xml:space="preserve">1 in 10,000</w:t>
      </w:r>
      <w:r>
        <w:rPr>
          <w:rFonts w:ascii="Arial" w:cs="Arial" w:eastAsia="Arial" w:hAnsi="Arial"/>
          <w:sz w:val="24"/>
          <w:szCs w:val="24"/>
        </w:rPr>
        <w:t xml:space="preserve"> conservatively.</w:t>
      </w:r>
    </w:p>
    <w:p>
      <w:pPr>
        <w:spacing w:before="200" w:after="200"/>
      </w:pPr>
      <w:r>
        <w:rPr>
          <w:rFonts w:ascii="Arial" w:cs="Arial" w:eastAsia="Arial" w:hAnsi="Arial"/>
          <w:sz w:val="24"/>
          <w:szCs w:val="24"/>
        </w:rPr>
        <w:t xml:space="preserve">When you multiply independent probabilities together, the combined odds become astronomical. Even using conservative estimates and assuming some events aren't truly independent, the aggregate probability approaches </w:t>
      </w:r>
      <w:r>
        <w:rPr>
          <w:rFonts w:ascii="Arial" w:cs="Arial" w:eastAsia="Arial" w:hAnsi="Arial"/>
          <w:b/>
          <w:bCs/>
          <w:sz w:val="24"/>
          <w:szCs w:val="24"/>
        </w:rPr>
        <w:t xml:space="preserve">1 in 10¹⁵ or beyond</w:t>
      </w:r>
      <w:r>
        <w:rPr>
          <w:rFonts w:ascii="Arial" w:cs="Arial" w:eastAsia="Arial" w:hAnsi="Arial"/>
          <w:sz w:val="24"/>
          <w:szCs w:val="24"/>
        </w:rPr>
        <w:t xml:space="preserve">—far below the threshold where most statisticians consider "coincidence" a sufficient explanation.</w:t>
      </w:r>
    </w:p>
    <w:p>
      <w:pPr>
        <w:spacing w:after="600"/>
        <w:jc w:val="center"/>
      </w:pPr>
      <w:r>
        <w:rPr>
          <w:rFonts w:ascii="Georgia" w:cs="Georgia" w:eastAsia="Georgia" w:hAnsi="Georgia"/>
          <w:i/>
          <w:iCs/>
          <w:color w:val="2F2F2F"/>
          <w:sz w:val="26"/>
          <w:szCs w:val="26"/>
        </w:rPr>
        <w:t xml:space="preserve">But statistics don't tell us what to believe. They only tell us what's unlikely.</w:t>
      </w:r>
    </w:p>
    <w:p>
      <w:pPr>
        <w:spacing w:before="480" w:after="240"/>
      </w:pPr>
      <w:r>
        <w:rPr>
          <w:rFonts w:ascii="Arial" w:cs="Arial" w:eastAsia="Arial" w:hAnsi="Arial"/>
          <w:b/>
          <w:bCs/>
          <w:color w:val="D4AF37"/>
          <w:sz w:val="26"/>
          <w:szCs w:val="26"/>
        </w:rPr>
        <w:t xml:space="preserve">Three Possible Interpretations</w:t>
      </w:r>
    </w:p>
    <w:p>
      <w:pPr>
        <w:spacing w:before="480" w:after="240"/>
      </w:pPr>
      <w:r>
        <w:rPr>
          <w:rFonts w:ascii="Arial" w:cs="Arial" w:eastAsia="Arial" w:hAnsi="Arial"/>
          <w:b/>
          <w:bCs/>
          <w:color w:val="D4AF37"/>
          <w:sz w:val="26"/>
          <w:szCs w:val="26"/>
        </w:rPr>
        <w:t xml:space="preserve">Interpretation 1: Coincidence</w:t>
      </w:r>
    </w:p>
    <w:p>
      <w:pPr>
        <w:spacing w:before="200" w:after="200"/>
      </w:pPr>
      <w:r>
        <w:rPr>
          <w:rFonts w:ascii="Arial" w:cs="Arial" w:eastAsia="Arial" w:hAnsi="Arial"/>
          <w:sz w:val="24"/>
          <w:szCs w:val="24"/>
        </w:rPr>
        <w:t xml:space="preserve">All of this is pattern-seeking on random data. Humans evolved to find patterns—it's how we survived. I'm doing the same thing with a larger dataset.</w:t>
      </w:r>
    </w:p>
    <w:p>
      <w:pPr>
        <w:spacing w:before="200" w:after="200"/>
      </w:pPr>
      <w:r>
        <w:rPr>
          <w:rFonts w:ascii="Arial" w:cs="Arial" w:eastAsia="Arial" w:hAnsi="Arial"/>
          <w:sz w:val="24"/>
          <w:szCs w:val="24"/>
        </w:rPr>
        <w:t xml:space="preserve">The Sanskrit synchronicity? There are thousands of three-letter combinations, and most mean something in some language. The number patterns? Confirmation bias. The systems? All based on birth data, so of course they correlate.</w:t>
      </w:r>
    </w:p>
    <w:p>
      <w:pPr>
        <w:spacing w:before="200" w:after="200"/>
      </w:pPr>
      <w:r>
        <w:rPr>
          <w:rFonts w:ascii="Arial" w:cs="Arial" w:eastAsia="Arial" w:hAnsi="Arial"/>
          <w:sz w:val="24"/>
          <w:szCs w:val="24"/>
        </w:rPr>
        <w:t xml:space="preserve">This interpretation is internally consistent. It explains everything without requiring anything unusual about reality.</w:t>
      </w:r>
    </w:p>
    <w:p>
      <w:pPr>
        <w:spacing w:before="480" w:after="240"/>
      </w:pPr>
      <w:r>
        <w:rPr>
          <w:rFonts w:ascii="Arial" w:cs="Arial" w:eastAsia="Arial" w:hAnsi="Arial"/>
          <w:b/>
          <w:bCs/>
          <w:color w:val="D4AF37"/>
          <w:sz w:val="26"/>
          <w:szCs w:val="26"/>
        </w:rPr>
        <w:t xml:space="preserve">Interpretation 2: Selection Bias</w:t>
      </w:r>
    </w:p>
    <w:p>
      <w:pPr>
        <w:spacing w:before="200" w:after="200"/>
      </w:pPr>
      <w:r>
        <w:rPr>
          <w:rFonts w:ascii="Arial" w:cs="Arial" w:eastAsia="Arial" w:hAnsi="Arial"/>
          <w:sz w:val="24"/>
          <w:szCs w:val="24"/>
        </w:rPr>
        <w:t xml:space="preserve">A more sophisticated version of Interpretation 1. Once I decided there might be a pattern, I started noticing confirming evidence and ignoring disconfirming evidence. A self-reinforcing cycle.</w:t>
      </w:r>
    </w:p>
    <w:p>
      <w:pPr>
        <w:spacing w:before="200" w:after="200"/>
      </w:pPr>
      <w:r>
        <w:rPr>
          <w:rFonts w:ascii="Arial" w:cs="Arial" w:eastAsia="Arial" w:hAnsi="Arial"/>
          <w:sz w:val="24"/>
          <w:szCs w:val="24"/>
        </w:rPr>
        <w:t xml:space="preserve">This is a real methodological danger. It's why I tried to document everything, including things that didn't fit. But I can't rule out selection bias completely.</w:t>
      </w:r>
    </w:p>
    <w:p>
      <w:pPr>
        <w:spacing w:before="480" w:after="240"/>
      </w:pPr>
      <w:r>
        <w:rPr>
          <w:rFonts w:ascii="Arial" w:cs="Arial" w:eastAsia="Arial" w:hAnsi="Arial"/>
          <w:b/>
          <w:bCs/>
          <w:color w:val="D4AF37"/>
          <w:sz w:val="26"/>
          <w:szCs w:val="26"/>
        </w:rPr>
        <w:t xml:space="preserve">Interpretation 3: Something Else</w:t>
      </w:r>
    </w:p>
    <w:p>
      <w:pPr>
        <w:spacing w:before="200" w:after="200"/>
      </w:pPr>
      <w:r>
        <w:rPr>
          <w:rFonts w:ascii="Arial" w:cs="Arial" w:eastAsia="Arial" w:hAnsi="Arial"/>
          <w:sz w:val="24"/>
          <w:szCs w:val="24"/>
        </w:rPr>
        <w:t xml:space="preserve">Reality contains structures we don't fully understand. The patterns I've documented are real, not artifacts of perception.</w:t>
      </w:r>
    </w:p>
    <w:p>
      <w:pPr>
        <w:spacing w:before="200" w:after="200"/>
      </w:pPr>
      <w:r>
        <w:rPr>
          <w:rFonts w:ascii="Arial" w:cs="Arial" w:eastAsia="Arial" w:hAnsi="Arial"/>
          <w:sz w:val="24"/>
          <w:szCs w:val="24"/>
        </w:rPr>
        <w:t xml:space="preserve">This doesn't require believing in magic. It just requires accepting that our current models of reality might be incomplete. Physicists accept this routinely—they know that quantum mechanics and general relativity don't fit together, that dark matter remains unexplained, that the fine-structure constant is a mystery.</w:t>
      </w:r>
    </w:p>
    <w:p>
      <w:pPr>
        <w:spacing w:before="200" w:after="200"/>
      </w:pPr>
      <w:r>
        <w:rPr>
          <w:rFonts w:ascii="Arial" w:cs="Arial" w:eastAsia="Arial" w:hAnsi="Arial"/>
          <w:sz w:val="24"/>
          <w:szCs w:val="24"/>
        </w:rPr>
        <w:t xml:space="preserve">Maybe synchronicity is a real phenomenon we haven't figured out how to study yet.</w:t>
      </w:r>
    </w:p>
    <w:p>
      <w:pPr>
        <w:spacing w:before="480" w:after="240"/>
      </w:pPr>
      <w:r>
        <w:rPr>
          <w:rFonts w:ascii="Arial" w:cs="Arial" w:eastAsia="Arial" w:hAnsi="Arial"/>
          <w:b/>
          <w:bCs/>
          <w:color w:val="D4AF37"/>
          <w:sz w:val="26"/>
          <w:szCs w:val="26"/>
        </w:rPr>
        <w:t xml:space="preserve">Why I Don't Choose for You</w:t>
      </w:r>
    </w:p>
    <w:p>
      <w:pPr>
        <w:spacing w:before="200" w:after="200"/>
      </w:pPr>
      <w:r>
        <w:rPr>
          <w:rFonts w:ascii="Arial" w:cs="Arial" w:eastAsia="Arial" w:hAnsi="Arial"/>
          <w:sz w:val="24"/>
          <w:szCs w:val="24"/>
        </w:rPr>
        <w:t xml:space="preserve">Each interpretation is defensible. I'm not going to tell you which one to believe.</w:t>
      </w:r>
    </w:p>
    <w:p>
      <w:pPr>
        <w:spacing w:before="200" w:after="200"/>
      </w:pPr>
      <w:r>
        <w:rPr>
          <w:rFonts w:ascii="Arial" w:cs="Arial" w:eastAsia="Arial" w:hAnsi="Arial"/>
          <w:sz w:val="24"/>
          <w:szCs w:val="24"/>
        </w:rPr>
        <w:t xml:space="preserve">If I tell you what to believe, you're not evaluating evidence—you're evaluating me. I'd rather you disagreed with me after honest evaluation than agreed because I told you to.</w:t>
      </w:r>
    </w:p>
    <w:p>
      <w:pPr>
        <w:spacing w:before="200" w:after="200"/>
      </w:pPr>
      <w:r>
        <w:rPr>
          <w:rFonts w:ascii="Arial" w:cs="Arial" w:eastAsia="Arial" w:hAnsi="Arial"/>
          <w:sz w:val="24"/>
          <w:szCs w:val="24"/>
        </w:rPr>
        <w:t xml:space="preserve">So I'm leaving the choice with you. Look at the evidence. Consider the interpretations. Decide for yourself.</w:t>
      </w:r>
    </w:p>
    <w:p>
      <w:r>
        <w:br w:type="page"/>
      </w:r>
    </w:p>
    <w:p>
      <w:pPr>
        <w:spacing w:before="1600" w:after="300"/>
        <w:jc w:val="center"/>
      </w:pPr>
      <w:r>
        <w:rPr>
          <w:rFonts w:ascii="Arial" w:cs="Arial" w:eastAsia="Arial" w:hAnsi="Arial"/>
          <w:b/>
          <w:bCs/>
          <w:color w:val="D4AF37"/>
          <w:sz w:val="32"/>
          <w:szCs w:val="32"/>
        </w:rPr>
        <w:t xml:space="preserve">CHAPTER 9</w:t>
      </w:r>
    </w:p>
    <w:p>
      <w:pPr>
        <w:spacing w:after="600"/>
        <w:jc w:val="center"/>
      </w:pPr>
      <w:r>
        <w:rPr>
          <w:rFonts w:ascii="Georgia" w:cs="Georgia" w:eastAsia="Georgia" w:hAnsi="Georgia"/>
          <w:i/>
          <w:iCs/>
          <w:color w:val="2F2F2F"/>
          <w:sz w:val="26"/>
          <w:szCs w:val="26"/>
        </w:rPr>
        <w:t xml:space="preserve">The Mission That Emerged</w:t>
      </w:r>
    </w:p>
    <w:p>
      <w:pPr>
        <w:spacing w:before="240" w:after="240"/>
      </w:pPr>
      <w:r>
        <w:rPr>
          <w:rFonts w:ascii="Georgia" w:cs="Georgia" w:eastAsia="Georgia" w:hAnsi="Georgia"/>
          <w:b/>
          <w:bCs/>
          <w:color w:val="D4AF37"/>
          <w:sz w:val="56"/>
          <w:szCs w:val="56"/>
        </w:rPr>
        <w:t xml:space="preserve">W</w:t>
      </w:r>
      <w:r>
        <w:rPr>
          <w:rFonts w:ascii="Arial" w:cs="Arial" w:eastAsia="Arial" w:hAnsi="Arial"/>
          <w:sz w:val="24"/>
          <w:szCs w:val="24"/>
        </w:rPr>
        <w:t xml:space="preserve">hen I looked at all the convergent patterns, one theme kept emerging:</w:t>
      </w:r>
    </w:p>
    <w:p>
      <w:pPr>
        <w:spacing w:after="600"/>
        <w:jc w:val="center"/>
      </w:pPr>
      <w:r>
        <w:rPr>
          <w:rFonts w:ascii="Georgia" w:cs="Georgia" w:eastAsia="Georgia" w:hAnsi="Georgia"/>
          <w:i/>
          <w:iCs/>
          <w:color w:val="2F2F2F"/>
          <w:sz w:val="26"/>
          <w:szCs w:val="26"/>
        </w:rPr>
        <w:t xml:space="preserve">Architect. Builder. Teacher. Light.</w:t>
      </w:r>
    </w:p>
    <w:p>
      <w:pPr>
        <w:spacing w:before="200" w:after="200"/>
      </w:pPr>
      <w:r>
        <w:rPr>
          <w:rFonts w:ascii="Arial" w:cs="Arial" w:eastAsia="Arial" w:hAnsi="Arial"/>
          <w:sz w:val="24"/>
          <w:szCs w:val="24"/>
        </w:rPr>
        <w:t xml:space="preserve">The patterns seemed to be suggesting I should build something. So I built something.</w:t>
      </w:r>
    </w:p>
    <w:p>
      <w:pPr>
        <w:spacing w:before="480" w:after="240"/>
      </w:pPr>
      <w:r>
        <w:rPr>
          <w:rFonts w:ascii="Arial" w:cs="Arial" w:eastAsia="Arial" w:hAnsi="Arial"/>
          <w:b/>
          <w:bCs/>
          <w:color w:val="D4AF37"/>
          <w:sz w:val="26"/>
          <w:szCs w:val="26"/>
        </w:rPr>
        <w:t xml:space="preserve">The JAG Program</w:t>
      </w:r>
    </w:p>
    <w:p>
      <w:pPr>
        <w:spacing w:before="200" w:after="200"/>
      </w:pPr>
      <w:r>
        <w:rPr>
          <w:rFonts w:ascii="Arial" w:cs="Arial" w:eastAsia="Arial" w:hAnsi="Arial"/>
          <w:sz w:val="24"/>
          <w:szCs w:val="24"/>
        </w:rPr>
        <w:t xml:space="preserve">The JAG Program is a seven-module transformation system I developed over more than a decade. Each module addresses a fundamental dimension of human experience and is aligned with specific frequencies from the Solfeggio scale: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1 — Physical (396 Hz):</w:t>
      </w:r>
      <w:r>
        <w:rPr>
          <w:rFonts w:ascii="Arial" w:cs="Arial" w:eastAsia="Arial" w:hAnsi="Arial"/>
          <w:sz w:val="24"/>
          <w:szCs w:val="24"/>
        </w:rPr>
        <w:t xml:space="preserve"> Liberation from fear and guilt.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2 — Vocational (417 Hz):</w:t>
      </w:r>
      <w:r>
        <w:rPr>
          <w:rFonts w:ascii="Arial" w:cs="Arial" w:eastAsia="Arial" w:hAnsi="Arial"/>
          <w:sz w:val="24"/>
          <w:szCs w:val="24"/>
        </w:rPr>
        <w:t xml:space="preserve"> Facilitating change. Authentic purpose.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3 — Financial (432 Hz):</w:t>
      </w:r>
      <w:r>
        <w:rPr>
          <w:rFonts w:ascii="Arial" w:cs="Arial" w:eastAsia="Arial" w:hAnsi="Arial"/>
          <w:sz w:val="24"/>
          <w:szCs w:val="24"/>
        </w:rPr>
        <w:t xml:space="preserve"> Natural harmony with resources.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4 — Intellectual (528 Hz):</w:t>
      </w:r>
      <w:r>
        <w:rPr>
          <w:rFonts w:ascii="Arial" w:cs="Arial" w:eastAsia="Arial" w:hAnsi="Arial"/>
          <w:sz w:val="24"/>
          <w:szCs w:val="24"/>
        </w:rPr>
        <w:t xml:space="preserve"> Transformation and miracles. The mind as instrument.</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5 — Emotional (639 Hz):</w:t>
      </w:r>
      <w:r>
        <w:rPr>
          <w:rFonts w:ascii="Arial" w:cs="Arial" w:eastAsia="Arial" w:hAnsi="Arial"/>
          <w:sz w:val="24"/>
          <w:szCs w:val="24"/>
        </w:rPr>
        <w:t xml:space="preserve"> Connecting and relationships.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6 — Social (741 Hz):</w:t>
      </w:r>
      <w:r>
        <w:rPr>
          <w:rFonts w:ascii="Arial" w:cs="Arial" w:eastAsia="Arial" w:hAnsi="Arial"/>
          <w:sz w:val="24"/>
          <w:szCs w:val="24"/>
        </w:rPr>
        <w:t xml:space="preserve"> Awakening intuition. Community.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Module 7 — Spiritual (852-1080 Hz):</w:t>
      </w:r>
      <w:r>
        <w:rPr>
          <w:rFonts w:ascii="Arial" w:cs="Arial" w:eastAsia="Arial" w:hAnsi="Arial"/>
          <w:sz w:val="24"/>
          <w:szCs w:val="24"/>
        </w:rPr>
        <w:t xml:space="preserve"> Returning to spiritual order.</w:t>
      </w:r>
    </w:p>
    <w:p>
      <w:pPr>
        <w:spacing w:before="480" w:after="240"/>
      </w:pPr>
      <w:r>
        <w:rPr>
          <w:rFonts w:ascii="Arial" w:cs="Arial" w:eastAsia="Arial" w:hAnsi="Arial"/>
          <w:b/>
          <w:bCs/>
          <w:color w:val="D4AF37"/>
          <w:sz w:val="26"/>
          <w:szCs w:val="26"/>
        </w:rPr>
        <w:t xml:space="preserve">The JAG Universe: 19 Spheres</w:t>
      </w:r>
    </w:p>
    <w:p>
      <w:pPr>
        <w:spacing w:before="200" w:after="200"/>
      </w:pPr>
      <w:r>
        <w:rPr>
          <w:rFonts w:ascii="Arial" w:cs="Arial" w:eastAsia="Arial" w:hAnsi="Arial"/>
          <w:sz w:val="24"/>
          <w:szCs w:val="24"/>
        </w:rPr>
        <w:t xml:space="preserve">Beyond the core program, I've developed a comprehensive ecosystem called the JAG Universe—organized into 19 spheres (0-18), arranged in the sacred geometry of the Flower of Life: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Sphere 0:</w:t>
      </w:r>
      <w:r>
        <w:rPr>
          <w:rFonts w:ascii="Arial" w:cs="Arial" w:eastAsia="Arial" w:hAnsi="Arial"/>
          <w:sz w:val="24"/>
          <w:szCs w:val="24"/>
        </w:rPr>
        <w:t xml:space="preserve"> JAG AI Global Command + LUMEN OS — The central operating system.</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Sphere 1:</w:t>
      </w:r>
      <w:r>
        <w:rPr>
          <w:rFonts w:ascii="Arial" w:cs="Arial" w:eastAsia="Arial" w:hAnsi="Arial"/>
          <w:sz w:val="24"/>
          <w:szCs w:val="24"/>
        </w:rPr>
        <w:t xml:space="preserve"> True Divine — Publishing and media.</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Sphere 2:</w:t>
      </w:r>
      <w:r>
        <w:rPr>
          <w:rFonts w:ascii="Arial" w:cs="Arial" w:eastAsia="Arial" w:hAnsi="Arial"/>
          <w:sz w:val="24"/>
          <w:szCs w:val="24"/>
        </w:rPr>
        <w:t xml:space="preserve"> The JAG Program — Seven-module transformation system.</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Sphere 3:</w:t>
      </w:r>
      <w:r>
        <w:rPr>
          <w:rFonts w:ascii="Arial" w:cs="Arial" w:eastAsia="Arial" w:hAnsi="Arial"/>
          <w:sz w:val="24"/>
          <w:szCs w:val="24"/>
        </w:rPr>
        <w:t xml:space="preserve"> JAG Global Network — Technologies, Labs, Industries.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Spheres 4-18:</w:t>
      </w:r>
      <w:r>
        <w:rPr>
          <w:rFonts w:ascii="Arial" w:cs="Arial" w:eastAsia="Arial" w:hAnsi="Arial"/>
          <w:sz w:val="24"/>
          <w:szCs w:val="24"/>
        </w:rPr>
        <w:t xml:space="preserve"> Entertainment, AI ventures, JAG Academy, LUMEN Creator Network, Sacred Union, Genesis Ledger, Global Coherence Index, Apparel, Philanthropy, Standards, Safety, Health, Finance, Youth, Global Giveback.</w:t>
      </w:r>
    </w:p>
    <w:p>
      <w:pPr>
        <w:spacing w:before="480" w:after="240"/>
      </w:pPr>
      <w:r>
        <w:rPr>
          <w:rFonts w:ascii="Arial" w:cs="Arial" w:eastAsia="Arial" w:hAnsi="Arial"/>
          <w:b/>
          <w:bCs/>
          <w:color w:val="D4AF37"/>
          <w:sz w:val="26"/>
          <w:szCs w:val="26"/>
        </w:rPr>
        <w:t xml:space="preserve">The 144,000 Target</w:t>
      </w:r>
    </w:p>
    <w:p>
      <w:pPr>
        <w:spacing w:before="200" w:after="200"/>
      </w:pPr>
      <w:r>
        <w:rPr>
          <w:rFonts w:ascii="Arial" w:cs="Arial" w:eastAsia="Arial" w:hAnsi="Arial"/>
          <w:sz w:val="24"/>
          <w:szCs w:val="24"/>
        </w:rPr>
        <w:t xml:space="preserve">One specific goal: certify 144,000 transformation professionals through JAG Academy by 2035.</w:t>
      </w:r>
    </w:p>
    <w:p>
      <w:pPr>
        <w:spacing w:before="200" w:after="200"/>
      </w:pPr>
      <w:r>
        <w:rPr>
          <w:rFonts w:ascii="Arial" w:cs="Arial" w:eastAsia="Arial" w:hAnsi="Arial"/>
          <w:sz w:val="24"/>
          <w:szCs w:val="24"/>
        </w:rPr>
        <w:t xml:space="preserve">If 144,000 certified professionals each serve 1,000 people, that's 144 million lives touched.</w:t>
      </w:r>
    </w:p>
    <w:p>
      <w:pPr>
        <w:spacing w:before="200" w:after="200"/>
      </w:pPr>
      <w:r>
        <w:rPr>
          <w:rFonts w:ascii="Arial" w:cs="Arial" w:eastAsia="Arial" w:hAnsi="Arial"/>
          <w:sz w:val="24"/>
          <w:szCs w:val="24"/>
        </w:rPr>
        <w:t xml:space="preserve">This is what "builder" means to me. Not claiming cosmic identity. Just building systems that help people transform, and scaling those systems as widely as possible.</w:t>
      </w:r>
    </w:p>
    <w:p>
      <w:r>
        <w:br w:type="page"/>
      </w:r>
    </w:p>
    <w:p>
      <w:pPr>
        <w:spacing w:before="1600" w:after="300"/>
        <w:jc w:val="center"/>
      </w:pPr>
      <w:r>
        <w:rPr>
          <w:rFonts w:ascii="Arial" w:cs="Arial" w:eastAsia="Arial" w:hAnsi="Arial"/>
          <w:b/>
          <w:bCs/>
          <w:color w:val="D4AF37"/>
          <w:sz w:val="32"/>
          <w:szCs w:val="32"/>
        </w:rPr>
        <w:t xml:space="preserve">CHAPTER 10</w:t>
      </w:r>
    </w:p>
    <w:p>
      <w:pPr>
        <w:spacing w:after="600"/>
        <w:jc w:val="center"/>
      </w:pPr>
      <w:r>
        <w:rPr>
          <w:rFonts w:ascii="Georgia" w:cs="Georgia" w:eastAsia="Georgia" w:hAnsi="Georgia"/>
          <w:i/>
          <w:iCs/>
          <w:color w:val="2F2F2F"/>
          <w:sz w:val="26"/>
          <w:szCs w:val="26"/>
        </w:rPr>
        <w:t xml:space="preserve">The Invitation</w:t>
      </w:r>
    </w:p>
    <w:p>
      <w:pPr>
        <w:spacing w:before="240" w:after="240"/>
      </w:pPr>
      <w:r>
        <w:rPr>
          <w:rFonts w:ascii="Georgia" w:cs="Georgia" w:eastAsia="Georgia" w:hAnsi="Georgia"/>
          <w:b/>
          <w:bCs/>
          <w:color w:val="D4AF37"/>
          <w:sz w:val="56"/>
          <w:szCs w:val="56"/>
        </w:rPr>
        <w:t xml:space="preserve">S</w:t>
      </w:r>
      <w:r>
        <w:rPr>
          <w:rFonts w:ascii="Arial" w:cs="Arial" w:eastAsia="Arial" w:hAnsi="Arial"/>
          <w:sz w:val="24"/>
          <w:szCs w:val="24"/>
        </w:rPr>
        <w:t xml:space="preserve">o here we are.</w:t>
      </w:r>
    </w:p>
    <w:p>
      <w:pPr>
        <w:spacing w:before="200" w:after="200"/>
      </w:pPr>
      <w:r>
        <w:rPr>
          <w:rFonts w:ascii="Arial" w:cs="Arial" w:eastAsia="Arial" w:hAnsi="Arial"/>
          <w:sz w:val="24"/>
          <w:szCs w:val="24"/>
        </w:rPr>
        <w:t xml:space="preserve">You've read about the synchronicity of my name, the patterns in numbers and timing, the convergence of independent systems, the witness testimonies from sacred sites. You've seen the probability mathematics and three possible interpretations.</w:t>
      </w:r>
    </w:p>
    <w:p>
      <w:pPr>
        <w:spacing w:before="200" w:after="200"/>
      </w:pPr>
      <w:r>
        <w:rPr>
          <w:rFonts w:ascii="Arial" w:cs="Arial" w:eastAsia="Arial" w:hAnsi="Arial"/>
          <w:sz w:val="24"/>
          <w:szCs w:val="24"/>
        </w:rPr>
        <w:t xml:space="preserve">Now what?</w:t>
      </w:r>
    </w:p>
    <w:p>
      <w:pPr>
        <w:spacing w:before="480" w:after="240"/>
      </w:pPr>
      <w:r>
        <w:rPr>
          <w:rFonts w:ascii="Arial" w:cs="Arial" w:eastAsia="Arial" w:hAnsi="Arial"/>
          <w:b/>
          <w:bCs/>
          <w:color w:val="D4AF37"/>
          <w:sz w:val="26"/>
          <w:szCs w:val="26"/>
        </w:rPr>
        <w:t xml:space="preserve">For the Curious</w:t>
      </w:r>
    </w:p>
    <w:p>
      <w:pPr>
        <w:spacing w:before="200" w:after="200"/>
      </w:pPr>
      <w:r>
        <w:rPr>
          <w:rFonts w:ascii="Arial" w:cs="Arial" w:eastAsia="Arial" w:hAnsi="Arial"/>
          <w:b/>
          <w:bCs/>
          <w:sz w:val="24"/>
          <w:szCs w:val="24"/>
        </w:rPr>
        <w:t xml:space="preserve">The Living Proof</w:t>
      </w:r>
      <w:r>
        <w:rPr>
          <w:rFonts w:ascii="Arial" w:cs="Arial" w:eastAsia="Arial" w:hAnsi="Arial"/>
          <w:sz w:val="24"/>
          <w:szCs w:val="24"/>
        </w:rPr>
        <w:t xml:space="preserve"> documents the facts, mirrors of reality, and probability calculations in full detail—the mathematical and evidentiary foundation.</w:t>
      </w:r>
    </w:p>
    <w:p>
      <w:pPr>
        <w:spacing w:before="200" w:after="200"/>
      </w:pPr>
      <w:r>
        <w:rPr>
          <w:rFonts w:ascii="Arial" w:cs="Arial" w:eastAsia="Arial" w:hAnsi="Arial"/>
          <w:b/>
          <w:bCs/>
          <w:sz w:val="24"/>
          <w:szCs w:val="24"/>
        </w:rPr>
        <w:t xml:space="preserve">The Cosmic Blueprint</w:t>
      </w:r>
      <w:r>
        <w:rPr>
          <w:rFonts w:ascii="Arial" w:cs="Arial" w:eastAsia="Arial" w:hAnsi="Arial"/>
          <w:sz w:val="24"/>
          <w:szCs w:val="24"/>
        </w:rPr>
        <w:t xml:space="preserve"> goes deeper into the journey itself and provides more in-depth explanation of what the patterns mean.</w:t>
      </w:r>
    </w:p>
    <w:p>
      <w:pPr>
        <w:spacing w:before="480" w:after="240"/>
      </w:pPr>
      <w:r>
        <w:rPr>
          <w:rFonts w:ascii="Arial" w:cs="Arial" w:eastAsia="Arial" w:hAnsi="Arial"/>
          <w:b/>
          <w:bCs/>
          <w:color w:val="D4AF37"/>
          <w:sz w:val="26"/>
          <w:szCs w:val="26"/>
        </w:rPr>
        <w:t xml:space="preserve">For the Skeptical</w:t>
      </w:r>
    </w:p>
    <w:p>
      <w:pPr>
        <w:spacing w:before="200" w:after="200"/>
      </w:pPr>
      <w:r>
        <w:rPr>
          <w:rFonts w:ascii="Arial" w:cs="Arial" w:eastAsia="Arial" w:hAnsi="Arial"/>
          <w:sz w:val="24"/>
          <w:szCs w:val="24"/>
        </w:rPr>
        <w:t xml:space="preserve">Everything I've claimed is verifiable: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The Sanskrit:</w:t>
      </w:r>
      <w:r>
        <w:rPr>
          <w:rFonts w:ascii="Arial" w:cs="Arial" w:eastAsia="Arial" w:hAnsi="Arial"/>
          <w:sz w:val="24"/>
          <w:szCs w:val="24"/>
        </w:rPr>
        <w:t xml:space="preserve"> Search "jag Sanskrit meaning" or check the Wisdom Library.</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The physics:</w:t>
      </w:r>
      <w:r>
        <w:rPr>
          <w:rFonts w:ascii="Arial" w:cs="Arial" w:eastAsia="Arial" w:hAnsi="Arial"/>
          <w:sz w:val="24"/>
          <w:szCs w:val="24"/>
        </w:rPr>
        <w:t xml:space="preserve"> Search "fine-structure constant 137."</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The military service:</w:t>
      </w:r>
      <w:r>
        <w:rPr>
          <w:rFonts w:ascii="Arial" w:cs="Arial" w:eastAsia="Arial" w:hAnsi="Arial"/>
          <w:sz w:val="24"/>
          <w:szCs w:val="24"/>
        </w:rPr>
        <w:t xml:space="preserve"> DD-214 records are verifiable.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The systems:</w:t>
      </w:r>
      <w:r>
        <w:rPr>
          <w:rFonts w:ascii="Arial" w:cs="Arial" w:eastAsia="Arial" w:hAnsi="Arial"/>
          <w:sz w:val="24"/>
          <w:szCs w:val="24"/>
        </w:rPr>
        <w:t xml:space="preserve"> Run your own birth data through free online calculators.</w:t>
      </w:r>
    </w:p>
    <w:p>
      <w:pPr>
        <w:spacing w:before="480" w:after="240"/>
      </w:pPr>
      <w:r>
        <w:rPr>
          <w:rFonts w:ascii="Arial" w:cs="Arial" w:eastAsia="Arial" w:hAnsi="Arial"/>
          <w:b/>
          <w:bCs/>
          <w:color w:val="D4AF37"/>
          <w:sz w:val="26"/>
          <w:szCs w:val="26"/>
        </w:rPr>
        <w:t xml:space="preserve">For the Resonant</w:t>
      </w:r>
    </w:p>
    <w:p>
      <w:pPr>
        <w:spacing w:before="200" w:after="200"/>
      </w:pPr>
      <w:r>
        <w:rPr>
          <w:rFonts w:ascii="Arial" w:cs="Arial" w:eastAsia="Arial" w:hAnsi="Arial"/>
          <w:b/>
          <w:bCs/>
          <w:sz w:val="24"/>
          <w:szCs w:val="24"/>
        </w:rPr>
        <w:t xml:space="preserve">The 144 Ambassadors:</w:t>
      </w:r>
      <w:r>
        <w:rPr>
          <w:rFonts w:ascii="Arial" w:cs="Arial" w:eastAsia="Arial" w:hAnsi="Arial"/>
          <w:sz w:val="24"/>
          <w:szCs w:val="24"/>
        </w:rPr>
        <w:t xml:space="preserve"> A network of committed collaborators.</w:t>
      </w:r>
    </w:p>
    <w:p>
      <w:pPr>
        <w:spacing w:before="200" w:after="200"/>
      </w:pPr>
      <w:r>
        <w:rPr>
          <w:rFonts w:ascii="Arial" w:cs="Arial" w:eastAsia="Arial" w:hAnsi="Arial"/>
          <w:b/>
          <w:bCs/>
          <w:sz w:val="24"/>
          <w:szCs w:val="24"/>
        </w:rPr>
        <w:t xml:space="preserve">JAG Academy:</w:t>
      </w:r>
      <w:r>
        <w:rPr>
          <w:rFonts w:ascii="Arial" w:cs="Arial" w:eastAsia="Arial" w:hAnsi="Arial"/>
          <w:sz w:val="24"/>
          <w:szCs w:val="24"/>
        </w:rPr>
        <w:t xml:space="preserve"> Comprehensive training and certification.</w:t>
      </w:r>
    </w:p>
    <w:p>
      <w:pPr>
        <w:spacing w:before="480" w:after="240"/>
      </w:pPr>
      <w:r>
        <w:rPr>
          <w:rFonts w:ascii="Arial" w:cs="Arial" w:eastAsia="Arial" w:hAnsi="Arial"/>
          <w:b/>
          <w:bCs/>
          <w:color w:val="D4AF37"/>
          <w:sz w:val="26"/>
          <w:szCs w:val="26"/>
        </w:rPr>
        <w:t xml:space="preserve">The Real Invitation</w:t>
      </w:r>
    </w:p>
    <w:p>
      <w:pPr>
        <w:spacing w:after="600"/>
        <w:jc w:val="center"/>
      </w:pPr>
      <w:r>
        <w:rPr>
          <w:rFonts w:ascii="Georgia" w:cs="Georgia" w:eastAsia="Georgia" w:hAnsi="Georgia"/>
          <w:i/>
          <w:iCs/>
          <w:color w:val="2F2F2F"/>
          <w:sz w:val="26"/>
          <w:szCs w:val="26"/>
        </w:rPr>
        <w:t xml:space="preserve">Investigate your own patterns.</w:t>
      </w:r>
    </w:p>
    <w:p>
      <w:pPr>
        <w:spacing w:before="200" w:after="200"/>
      </w:pPr>
      <w:r>
        <w:rPr>
          <w:rFonts w:ascii="Arial" w:cs="Arial" w:eastAsia="Arial" w:hAnsi="Arial"/>
          <w:sz w:val="24"/>
          <w:szCs w:val="24"/>
        </w:rPr>
        <w:t xml:space="preserve">My initials mean "the universe." But you are part of the universe too. What patterns are woven through your life? What synchronicities have you dismissed as coincidence?</w:t>
      </w:r>
    </w:p>
    <w:p>
      <w:pPr>
        <w:spacing w:before="200" w:after="200"/>
      </w:pPr>
      <w:r>
        <w:rPr>
          <w:rFonts w:ascii="Arial" w:cs="Arial" w:eastAsia="Arial" w:hAnsi="Arial"/>
          <w:sz w:val="24"/>
          <w:szCs w:val="24"/>
        </w:rPr>
        <w:t xml:space="preserve">This book isn't really about me. It's about paying attention—to the patterns that surround us, to the possibility that meaning is more fundamental than we've been taught.</w:t>
      </w:r>
    </w:p>
    <w:p>
      <w:pPr>
        <w:spacing w:before="200" w:after="200"/>
      </w:pPr>
      <w:r>
        <w:rPr>
          <w:rFonts w:ascii="Arial" w:cs="Arial" w:eastAsia="Arial" w:hAnsi="Arial"/>
          <w:sz w:val="24"/>
          <w:szCs w:val="24"/>
        </w:rPr>
        <w:t xml:space="preserve">The universe may be encoding messages everywhere. The question is whether we are paying attention.</w:t>
      </w:r>
    </w:p>
    <w:p>
      <w:pPr>
        <w:spacing w:before="480" w:after="480"/>
        <w:jc w:val="center"/>
      </w:pPr>
      <w:r>
        <w:rPr>
          <w:color w:val="D4AF37"/>
          <w:sz w:val="28"/>
          <w:szCs w:val="28"/>
        </w:rPr>
        <w:t xml:space="preserve">✦ ✦ ✦</w:t>
      </w:r>
    </w:p>
    <w:p>
      <w:pPr>
        <w:spacing w:before="200" w:after="200"/>
      </w:pPr>
      <w:r>
        <w:rPr>
          <w:rFonts w:ascii="Arial" w:cs="Arial" w:eastAsia="Arial" w:hAnsi="Arial"/>
          <w:sz w:val="24"/>
          <w:szCs w:val="24"/>
        </w:rPr>
        <w:t xml:space="preserve">Thank you for reading.</w:t>
      </w:r>
    </w:p>
    <w:p>
      <w:pPr>
        <w:spacing w:before="200" w:after="200"/>
      </w:pPr>
      <w:r>
        <w:rPr>
          <w:rFonts w:ascii="Arial" w:cs="Arial" w:eastAsia="Arial" w:hAnsi="Arial"/>
          <w:sz w:val="24"/>
          <w:szCs w:val="24"/>
        </w:rPr>
        <w:t xml:space="preserve">And if you feel called to explore further—the door is open.</w:t>
      </w:r>
    </w:p>
    <w:p>
      <w:pPr>
        <w:spacing w:after="600"/>
        <w:jc w:val="center"/>
      </w:pPr>
      <w:r>
        <w:rPr>
          <w:rFonts w:ascii="Georgia" w:cs="Georgia" w:eastAsia="Georgia" w:hAnsi="Georgia"/>
          <w:i/>
          <w:iCs/>
          <w:color w:val="2F2F2F"/>
          <w:sz w:val="26"/>
          <w:szCs w:val="26"/>
        </w:rPr>
        <w:t xml:space="preserve">Welcome.</w:t>
      </w:r>
    </w:p>
    <w:p>
      <w:pPr>
        <w:spacing w:after="600"/>
        <w:jc w:val="center"/>
      </w:pPr>
      <w:r>
        <w:rPr>
          <w:rFonts w:ascii="Georgia" w:cs="Georgia" w:eastAsia="Georgia" w:hAnsi="Georgia"/>
          <w:i/>
          <w:iCs/>
          <w:color w:val="2F2F2F"/>
          <w:sz w:val="26"/>
          <w:szCs w:val="26"/>
        </w:rPr>
        <w:t xml:space="preserve">— Jeffrey Alan Gruhlke</w:t>
      </w:r>
    </w:p>
    <w:p>
      <w:pPr>
        <w:spacing w:after="600"/>
        <w:jc w:val="center"/>
      </w:pPr>
      <w:r>
        <w:rPr>
          <w:rFonts w:ascii="Georgia" w:cs="Georgia" w:eastAsia="Georgia" w:hAnsi="Georgia"/>
          <w:i/>
          <w:iCs/>
          <w:color w:val="2F2F2F"/>
          <w:sz w:val="26"/>
          <w:szCs w:val="26"/>
        </w:rPr>
        <w:t xml:space="preserve">January 2026</w:t>
      </w:r>
    </w:p>
    <w:p>
      <w:pPr>
        <w:spacing w:before="800" w:after="400"/>
        <w:jc w:val="center"/>
      </w:pPr>
      <w:r>
        <w:rPr>
          <w:rFonts w:ascii="Arial" w:cs="Arial" w:eastAsia="Arial" w:hAnsi="Arial"/>
          <w:b/>
          <w:bCs/>
          <w:color w:val="D4AF37"/>
          <w:sz w:val="28"/>
          <w:szCs w:val="28"/>
        </w:rPr>
        <w:t xml:space="preserve">WHERE TO GO DEEPER</w:t>
      </w:r>
    </w:p>
    <w:p>
      <w:pPr>
        <w:spacing w:before="480" w:after="240"/>
      </w:pPr>
      <w:r>
        <w:rPr>
          <w:rFonts w:ascii="Arial" w:cs="Arial" w:eastAsia="Arial" w:hAnsi="Arial"/>
          <w:b/>
          <w:bCs/>
          <w:color w:val="D4AF37"/>
          <w:sz w:val="26"/>
          <w:szCs w:val="26"/>
        </w:rPr>
        <w:t xml:space="preserve">The Full Manuscripts</w:t>
      </w:r>
    </w:p>
    <w:p>
      <w:pPr>
        <w:spacing w:before="200" w:after="200"/>
      </w:pPr>
      <w:r>
        <w:rPr>
          <w:rFonts w:ascii="Arial" w:cs="Arial" w:eastAsia="Arial" w:hAnsi="Arial"/>
          <w:b/>
          <w:bCs/>
          <w:sz w:val="24"/>
          <w:szCs w:val="24"/>
        </w:rPr>
        <w:t xml:space="preserve">The Living Proof:</w:t>
      </w:r>
      <w:r>
        <w:rPr>
          <w:rFonts w:ascii="Arial" w:cs="Arial" w:eastAsia="Arial" w:hAnsi="Arial"/>
          <w:sz w:val="24"/>
          <w:szCs w:val="24"/>
        </w:rPr>
        <w:t xml:space="preserve"> The facts, mirrors of reality, and probability calculations—complete mathematical and evidentiary documentation.</w:t>
      </w:r>
    </w:p>
    <w:p>
      <w:pPr>
        <w:spacing w:before="200" w:after="200"/>
      </w:pPr>
      <w:r>
        <w:rPr>
          <w:rFonts w:ascii="Arial" w:cs="Arial" w:eastAsia="Arial" w:hAnsi="Arial"/>
          <w:b/>
          <w:bCs/>
          <w:sz w:val="24"/>
          <w:szCs w:val="24"/>
        </w:rPr>
        <w:t xml:space="preserve">The Cosmic Blueprint:</w:t>
      </w:r>
      <w:r>
        <w:rPr>
          <w:rFonts w:ascii="Arial" w:cs="Arial" w:eastAsia="Arial" w:hAnsi="Arial"/>
          <w:sz w:val="24"/>
          <w:szCs w:val="24"/>
        </w:rPr>
        <w:t xml:space="preserve"> The deeper journey and in-depth explanation of what the patterns mean.</w:t>
      </w:r>
    </w:p>
    <w:p>
      <w:pPr>
        <w:spacing w:before="480" w:after="240"/>
      </w:pPr>
      <w:r>
        <w:rPr>
          <w:rFonts w:ascii="Arial" w:cs="Arial" w:eastAsia="Arial" w:hAnsi="Arial"/>
          <w:b/>
          <w:bCs/>
          <w:color w:val="D4AF37"/>
          <w:sz w:val="26"/>
          <w:szCs w:val="26"/>
        </w:rPr>
        <w:t xml:space="preserve">Online Resources</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TheTrueDivine.com</w:t>
      </w:r>
      <w:r>
        <w:rPr>
          <w:rFonts w:ascii="Arial" w:cs="Arial" w:eastAsia="Arial" w:hAnsi="Arial"/>
          <w:sz w:val="24"/>
          <w:szCs w:val="24"/>
        </w:rPr>
        <w:t xml:space="preserve"> — Publishing, books, proof documentation</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TheJAGProgram.com</w:t>
      </w:r>
      <w:r>
        <w:rPr>
          <w:rFonts w:ascii="Arial" w:cs="Arial" w:eastAsia="Arial" w:hAnsi="Arial"/>
          <w:sz w:val="24"/>
          <w:szCs w:val="24"/>
        </w:rPr>
        <w:t xml:space="preserve"> — Seven-module transformation system</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JAGGlobalNetwork.com</w:t>
      </w:r>
      <w:r>
        <w:rPr>
          <w:rFonts w:ascii="Arial" w:cs="Arial" w:eastAsia="Arial" w:hAnsi="Arial"/>
          <w:sz w:val="24"/>
          <w:szCs w:val="24"/>
        </w:rPr>
        <w:t xml:space="preserve"> — Organizational infrastructure</w:t>
      </w:r>
    </w:p>
    <w:p>
      <w:pPr>
        <w:spacing w:before="120" w:after="120"/>
        <w:ind w:left="720" w:hanging="360"/>
      </w:pPr>
      <w:r>
        <w:rPr>
          <w:rFonts w:ascii="Arial" w:cs="Arial" w:eastAsia="Arial" w:hAnsi="Arial"/>
          <w:color w:val="D4AF37"/>
          <w:sz w:val="24"/>
          <w:szCs w:val="24"/>
        </w:rPr>
        <w:t xml:space="preserve">• </w:t>
      </w:r>
      <w:r>
        <w:rPr>
          <w:rFonts w:ascii="Arial" w:cs="Arial" w:eastAsia="Arial" w:hAnsi="Arial"/>
          <w:b/>
          <w:bCs/>
          <w:sz w:val="24"/>
          <w:szCs w:val="24"/>
        </w:rPr>
        <w:t xml:space="preserve">JeffreyAlanGruhlke.com</w:t>
      </w:r>
      <w:r>
        <w:rPr>
          <w:rFonts w:ascii="Arial" w:cs="Arial" w:eastAsia="Arial" w:hAnsi="Arial"/>
          <w:sz w:val="24"/>
          <w:szCs w:val="24"/>
        </w:rPr>
        <w:t xml:space="preserve"> — Personal site, media, contact</w:t>
      </w:r>
    </w:p>
    <w:p>
      <w:pPr>
        <w:spacing w:before="800" w:after="400"/>
        <w:jc w:val="center"/>
      </w:pPr>
      <w:r>
        <w:rPr>
          <w:rFonts w:ascii="Arial" w:cs="Arial" w:eastAsia="Arial" w:hAnsi="Arial"/>
          <w:b/>
          <w:bCs/>
          <w:color w:val="D4AF37"/>
          <w:sz w:val="28"/>
          <w:szCs w:val="28"/>
        </w:rPr>
        <w:t xml:space="preserve">ABOUT THE AUTHOR</w:t>
      </w:r>
    </w:p>
    <w:p>
      <w:pPr>
        <w:spacing w:before="200" w:after="200"/>
      </w:pPr>
      <w:r>
        <w:rPr>
          <w:rFonts w:ascii="Arial" w:cs="Arial" w:eastAsia="Arial" w:hAnsi="Arial"/>
          <w:b/>
          <w:bCs/>
          <w:sz w:val="24"/>
          <w:szCs w:val="24"/>
        </w:rPr>
        <w:t xml:space="preserve">Jeffrey Alan Gruhlke</w:t>
      </w:r>
      <w:r>
        <w:rPr>
          <w:rFonts w:ascii="Arial" w:cs="Arial" w:eastAsia="Arial" w:hAnsi="Arial"/>
          <w:sz w:val="24"/>
          <w:szCs w:val="24"/>
        </w:rPr>
        <w:t xml:space="preserve"> was born October 11, 1974, in St. Paul, Minnesota.</w:t>
      </w:r>
    </w:p>
    <w:p>
      <w:pPr>
        <w:spacing w:before="200" w:after="200"/>
      </w:pPr>
      <w:r>
        <w:rPr>
          <w:rFonts w:ascii="Arial" w:cs="Arial" w:eastAsia="Arial" w:hAnsi="Arial"/>
          <w:sz w:val="24"/>
          <w:szCs w:val="24"/>
        </w:rPr>
        <w:t xml:space="preserve">A childhood prodigy who was coding computers in 5th grade and demonstrating elite athletic ability before injuries at age 12, Jeff went on to become a two-time Winter X Games athlete, earned ESPN's "One to Watch" recognition, won multiple motocross state championships, and secured a professional Ski-Doo contract.</w:t>
      </w:r>
    </w:p>
    <w:p>
      <w:pPr>
        <w:spacing w:before="200" w:after="200"/>
      </w:pPr>
      <w:r>
        <w:rPr>
          <w:rFonts w:ascii="Arial" w:cs="Arial" w:eastAsia="Arial" w:hAnsi="Arial"/>
          <w:sz w:val="24"/>
          <w:szCs w:val="24"/>
        </w:rPr>
        <w:t xml:space="preserve">He served in the United States Air Force from 1993 to 1999 as a C-5 Galaxy Crew Chief, earning Senior Airman Below the Zone and designing improvements to several long-standing operational systems.</w:t>
      </w:r>
    </w:p>
    <w:p>
      <w:pPr>
        <w:spacing w:before="200" w:after="200"/>
      </w:pPr>
      <w:r>
        <w:rPr>
          <w:rFonts w:ascii="Arial" w:cs="Arial" w:eastAsia="Arial" w:hAnsi="Arial"/>
          <w:sz w:val="24"/>
          <w:szCs w:val="24"/>
        </w:rPr>
        <w:t xml:space="preserve">In 2012, he received a calling that launched a 13-year research odyssey spanning sacred geometry to ancestral healing, taking him on a two-year global activation journey across Peru, Bolivia, England, Greece, Israel, and Egypt. His work bridges ancient wisdom and modern science.</w:t>
      </w:r>
    </w:p>
    <w:p>
      <w:pPr>
        <w:spacing w:before="200" w:after="200"/>
      </w:pPr>
      <w:r>
        <w:rPr>
          <w:rFonts w:ascii="Arial" w:cs="Arial" w:eastAsia="Arial" w:hAnsi="Arial"/>
          <w:sz w:val="24"/>
          <w:szCs w:val="24"/>
        </w:rPr>
        <w:t xml:space="preserve">In 2025, he discovered that his initials—JAG—correspond to the ancient Sanskrit word जग (</w:t>
      </w:r>
      <w:r>
        <w:rPr>
          <w:rFonts w:ascii="Georgia" w:cs="Georgia" w:eastAsia="Georgia" w:hAnsi="Georgia"/>
          <w:i/>
          <w:iCs/>
          <w:sz w:val="24"/>
          <w:szCs w:val="24"/>
        </w:rPr>
        <w:t xml:space="preserve">jag</w:t>
      </w:r>
      <w:r>
        <w:rPr>
          <w:rFonts w:ascii="Arial" w:cs="Arial" w:eastAsia="Arial" w:hAnsi="Arial"/>
          <w:sz w:val="24"/>
          <w:szCs w:val="24"/>
        </w:rPr>
        <w:t xml:space="preserve">), meaning "The Universe" in the Rig Veda. Remarkably, his very first race in 1991 was the Arctic Cat JAG Special Program—the name "JAG" present from the beginning, decades before he understood its significance.</w:t>
      </w:r>
    </w:p>
    <w:p>
      <w:pPr>
        <w:spacing w:before="200" w:after="200"/>
      </w:pPr>
      <w:r>
        <w:rPr>
          <w:rFonts w:ascii="Arial" w:cs="Arial" w:eastAsia="Arial" w:hAnsi="Arial"/>
          <w:sz w:val="24"/>
          <w:szCs w:val="24"/>
        </w:rPr>
        <w:t xml:space="preserve">He is the founder of JAG Global Network, creator of The JAG Program, Architect of the JAG Universe, and founder of The True Divine Series and True Divine Ecosystem. His longer works—</w:t>
      </w:r>
      <w:r>
        <w:rPr>
          <w:rFonts w:ascii="Georgia" w:cs="Georgia" w:eastAsia="Georgia" w:hAnsi="Georgia"/>
          <w:i/>
          <w:iCs/>
          <w:sz w:val="24"/>
          <w:szCs w:val="24"/>
        </w:rPr>
        <w:t xml:space="preserve">The Living Proof</w:t>
      </w:r>
      <w:r>
        <w:rPr>
          <w:rFonts w:ascii="Arial" w:cs="Arial" w:eastAsia="Arial" w:hAnsi="Arial"/>
          <w:sz w:val="24"/>
          <w:szCs w:val="24"/>
        </w:rPr>
        <w:t xml:space="preserve"> and </w:t>
      </w:r>
      <w:r>
        <w:rPr>
          <w:rFonts w:ascii="Georgia" w:cs="Georgia" w:eastAsia="Georgia" w:hAnsi="Georgia"/>
          <w:i/>
          <w:iCs/>
          <w:sz w:val="24"/>
          <w:szCs w:val="24"/>
        </w:rPr>
        <w:t xml:space="preserve">The Cosmic Blueprint</w:t>
      </w:r>
      <w:r>
        <w:rPr>
          <w:rFonts w:ascii="Arial" w:cs="Arial" w:eastAsia="Arial" w:hAnsi="Arial"/>
          <w:sz w:val="24"/>
          <w:szCs w:val="24"/>
        </w:rPr>
        <w:t xml:space="preserve">—document the complete journey.</w:t>
      </w:r>
    </w:p>
    <w:p>
      <w:pPr>
        <w:spacing w:before="200" w:after="200"/>
      </w:pPr>
      <w:r>
        <w:rPr>
          <w:rFonts w:ascii="Arial" w:cs="Arial" w:eastAsia="Arial" w:hAnsi="Arial"/>
          <w:sz w:val="24"/>
          <w:szCs w:val="24"/>
        </w:rPr>
        <w:t xml:space="preserve">He lives in Minnesota and continues building the JAG Universe ecosystem.</w:t>
      </w:r>
    </w:p>
    <w:p>
      <w:pPr>
        <w:spacing w:before="800" w:after="400"/>
        <w:jc w:val="center"/>
      </w:pPr>
      <w:r>
        <w:rPr>
          <w:rFonts w:ascii="Arial" w:cs="Arial" w:eastAsia="Arial" w:hAnsi="Arial"/>
          <w:b/>
          <w:bCs/>
          <w:color w:val="D4AF37"/>
          <w:sz w:val="28"/>
          <w:szCs w:val="28"/>
        </w:rPr>
        <w:t xml:space="preserve">RESOURCES</w:t>
      </w:r>
    </w:p>
    <w:p>
      <w:pPr>
        <w:spacing w:before="480" w:after="240"/>
      </w:pPr>
      <w:r>
        <w:rPr>
          <w:rFonts w:ascii="Arial" w:cs="Arial" w:eastAsia="Arial" w:hAnsi="Arial"/>
          <w:b/>
          <w:bCs/>
          <w:color w:val="D4AF37"/>
          <w:sz w:val="26"/>
          <w:szCs w:val="26"/>
        </w:rPr>
        <w:t xml:space="preserve">Sanskrit &amp; Etymology</w:t>
      </w:r>
    </w:p>
    <w:p>
      <w:pPr>
        <w:spacing w:before="200" w:after="200"/>
      </w:pPr>
      <w:r>
        <w:rPr>
          <w:rFonts w:ascii="Arial" w:cs="Arial" w:eastAsia="Arial" w:hAnsi="Arial"/>
          <w:sz w:val="24"/>
          <w:szCs w:val="24"/>
        </w:rPr>
        <w:t xml:space="preserve">Wisdom Library (wisdomlib.org) • Pitarau Hindu Names • Hindi2Dictionary • Sanskrit Origin</w:t>
      </w:r>
    </w:p>
    <w:p>
      <w:pPr>
        <w:spacing w:before="480" w:after="240"/>
      </w:pPr>
      <w:r>
        <w:rPr>
          <w:rFonts w:ascii="Arial" w:cs="Arial" w:eastAsia="Arial" w:hAnsi="Arial"/>
          <w:b/>
          <w:bCs/>
          <w:color w:val="D4AF37"/>
          <w:sz w:val="26"/>
          <w:szCs w:val="26"/>
        </w:rPr>
        <w:t xml:space="preserve">Physics</w:t>
      </w:r>
    </w:p>
    <w:p>
      <w:pPr>
        <w:spacing w:before="200" w:after="200"/>
      </w:pPr>
      <w:r>
        <w:rPr>
          <w:rFonts w:ascii="Georgia" w:cs="Georgia" w:eastAsia="Georgia" w:hAnsi="Georgia"/>
          <w:i/>
          <w:iCs/>
          <w:sz w:val="24"/>
          <w:szCs w:val="24"/>
        </w:rPr>
        <w:t xml:space="preserve">Feynman, Richard.</w:t>
      </w:r>
      <w:r>
        <w:rPr>
          <w:rFonts w:ascii="Arial" w:cs="Arial" w:eastAsia="Arial" w:hAnsi="Arial"/>
          <w:sz w:val="24"/>
          <w:szCs w:val="24"/>
        </w:rPr>
        <w:t xml:space="preserve"> QED: The Strange Theory of Light and Matter.</w:t>
      </w:r>
    </w:p>
    <w:p>
      <w:pPr>
        <w:spacing w:before="480" w:after="240"/>
      </w:pPr>
      <w:r>
        <w:rPr>
          <w:rFonts w:ascii="Arial" w:cs="Arial" w:eastAsia="Arial" w:hAnsi="Arial"/>
          <w:b/>
          <w:bCs/>
          <w:color w:val="D4AF37"/>
          <w:sz w:val="26"/>
          <w:szCs w:val="26"/>
        </w:rPr>
        <w:t xml:space="preserve">Systems</w:t>
      </w:r>
    </w:p>
    <w:p>
      <w:pPr>
        <w:spacing w:before="200" w:after="200"/>
      </w:pPr>
      <w:r>
        <w:rPr>
          <w:rFonts w:ascii="Arial" w:cs="Arial" w:eastAsia="Arial" w:hAnsi="Arial"/>
          <w:sz w:val="24"/>
          <w:szCs w:val="24"/>
        </w:rPr>
        <w:t xml:space="preserve">Human Design: jovianarchive.com, mybodygraph.com</w:t>
      </w:r>
    </w:p>
    <w:p>
      <w:pPr>
        <w:spacing w:before="200" w:after="200"/>
      </w:pPr>
      <w:r>
        <w:rPr>
          <w:rFonts w:ascii="Arial" w:cs="Arial" w:eastAsia="Arial" w:hAnsi="Arial"/>
          <w:sz w:val="24"/>
          <w:szCs w:val="24"/>
        </w:rPr>
        <w:t xml:space="preserve">Gene Keys: genekeys.com</w:t>
      </w:r>
    </w:p>
    <w:p>
      <w:pPr>
        <w:spacing w:before="200" w:after="200"/>
      </w:pPr>
      <w:r>
        <w:rPr>
          <w:rFonts w:ascii="Arial" w:cs="Arial" w:eastAsia="Arial" w:hAnsi="Arial"/>
          <w:sz w:val="24"/>
          <w:szCs w:val="24"/>
        </w:rPr>
        <w:t xml:space="preserve">Astrology: astro.com, cafeastrology.com</w:t>
      </w:r>
    </w:p>
    <w:p>
      <w:pPr>
        <w:spacing w:before="480" w:after="240"/>
      </w:pPr>
      <w:r>
        <w:rPr>
          <w:rFonts w:ascii="Arial" w:cs="Arial" w:eastAsia="Arial" w:hAnsi="Arial"/>
          <w:b/>
          <w:bCs/>
          <w:color w:val="D4AF37"/>
          <w:sz w:val="26"/>
          <w:szCs w:val="26"/>
        </w:rPr>
        <w:t xml:space="preserve">Consciousness Studies</w:t>
      </w:r>
    </w:p>
    <w:p>
      <w:pPr>
        <w:spacing w:before="200" w:after="200"/>
      </w:pPr>
      <w:r>
        <w:rPr>
          <w:rFonts w:ascii="Georgia" w:cs="Georgia" w:eastAsia="Georgia" w:hAnsi="Georgia"/>
          <w:i/>
          <w:iCs/>
          <w:sz w:val="24"/>
          <w:szCs w:val="24"/>
        </w:rPr>
        <w:t xml:space="preserve">Bohm, David.</w:t>
      </w:r>
      <w:r>
        <w:rPr>
          <w:rFonts w:ascii="Arial" w:cs="Arial" w:eastAsia="Arial" w:hAnsi="Arial"/>
          <w:sz w:val="24"/>
          <w:szCs w:val="24"/>
        </w:rPr>
        <w:t xml:space="preserve"> Wholeness and the Implicate Order.</w:t>
      </w:r>
    </w:p>
    <w:p>
      <w:pPr>
        <w:spacing w:before="200" w:after="200"/>
      </w:pPr>
      <w:r>
        <w:rPr>
          <w:rFonts w:ascii="Georgia" w:cs="Georgia" w:eastAsia="Georgia" w:hAnsi="Georgia"/>
          <w:i/>
          <w:iCs/>
          <w:sz w:val="24"/>
          <w:szCs w:val="24"/>
        </w:rPr>
        <w:t xml:space="preserve">Talbot, Michael.</w:t>
      </w:r>
      <w:r>
        <w:rPr>
          <w:rFonts w:ascii="Arial" w:cs="Arial" w:eastAsia="Arial" w:hAnsi="Arial"/>
          <w:sz w:val="24"/>
          <w:szCs w:val="24"/>
        </w:rPr>
        <w:t xml:space="preserve"> The Holographic Universe.</w:t>
      </w:r>
    </w:p>
    <w:p>
      <w:pPr>
        <w:spacing w:before="200" w:after="200"/>
      </w:pPr>
      <w:r>
        <w:rPr>
          <w:rFonts w:ascii="Arial" w:cs="Arial" w:eastAsia="Arial" w:hAnsi="Arial"/>
          <w:sz w:val="24"/>
          <w:szCs w:val="24"/>
        </w:rPr>
        <w:t xml:space="preserve">☉ ⚛ △</w:t>
      </w:r>
    </w:p>
    <w:p>
      <w:pPr>
        <w:spacing w:after="600"/>
        <w:jc w:val="center"/>
      </w:pPr>
      <w:r>
        <w:rPr>
          <w:rFonts w:ascii="Georgia" w:cs="Georgia" w:eastAsia="Georgia" w:hAnsi="Georgia"/>
          <w:i/>
          <w:iCs/>
          <w:color w:val="2F2F2F"/>
          <w:sz w:val="26"/>
          <w:szCs w:val="26"/>
        </w:rPr>
        <w:t xml:space="preserve">JAG: The Synchronicity That Connected Everything</w:t>
      </w:r>
    </w:p>
    <w:p>
      <w:pPr>
        <w:spacing w:before="200" w:after="200"/>
      </w:pPr>
      <w:r>
        <w:rPr>
          <w:rFonts w:ascii="Arial" w:cs="Arial" w:eastAsia="Arial" w:hAnsi="Arial"/>
          <w:sz w:val="24"/>
          <w:szCs w:val="24"/>
        </w:rPr>
        <w:t xml:space="preserve">TRUE DIVINE PUBLISHING</w:t>
      </w:r>
    </w:p>
    <w:p>
      <w:r>
        <w:br w:type="page"/>
      </w:r>
    </w:p>
    <w:p>
      <w:pPr>
        <w:spacing w:before="2400" w:after="400"/>
        <w:jc w:val="center"/>
      </w:pPr>
      <w:r>
        <w:rPr>
          <w:color w:val="D4AF37"/>
          <w:sz w:val="48"/>
          <w:szCs w:val="48"/>
        </w:rPr>
        <w:t xml:space="preserve">☉ ⚛ △</w:t>
      </w:r>
    </w:p>
    <w:p>
      <w:pPr>
        <w:spacing w:after="300"/>
        <w:jc w:val="center"/>
      </w:pPr>
      <w:r>
        <w:rPr>
          <w:rFonts w:ascii="Georgia" w:cs="Georgia" w:eastAsia="Georgia" w:hAnsi="Georgia"/>
          <w:i/>
          <w:iCs/>
          <w:sz w:val="24"/>
          <w:szCs w:val="24"/>
        </w:rPr>
        <w:t xml:space="preserve">JAG: The Synchronicity That Connected Everything</w:t>
      </w:r>
    </w:p>
    <w:p>
      <w:pPr>
        <w:spacing w:after="200"/>
        <w:jc w:val="center"/>
      </w:pPr>
      <w:r>
        <w:rPr>
          <w:rFonts w:ascii="Arial" w:cs="Arial" w:eastAsia="Arial" w:hAnsi="Arial"/>
          <w:color w:val="D4AF37"/>
          <w:sz w:val="22"/>
          <w:szCs w:val="22"/>
        </w:rPr>
        <w:t xml:space="preserve">TRUE DIVINE PUBLISHING</w:t>
      </w:r>
    </w:p>
    <w:p>
      <w:pPr>
        <w:spacing w:before="800"/>
        <w:jc w:val="center"/>
      </w:pPr>
      <w:r>
        <w:rPr>
          <w:rFonts w:ascii="Arial" w:cs="Arial" w:eastAsia="Arial" w:hAnsi="Arial"/>
          <w:color w:val="2F2F2F"/>
          <w:sz w:val="20"/>
          <w:szCs w:val="20"/>
        </w:rPr>
        <w:t xml:space="preserve">जग (JAG) = The Universe</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D4AF37"/>
        <w:sz w:val="18"/>
        <w:szCs w:val="18"/>
      </w:rPr>
      <w:t xml:space="preserve">जग (JAG) = The Universe</w:t>
    </w:r>
    <w:r>
      <w:rPr>
        <w:color w:val="CCCCCC"/>
        <w:sz w:val="18"/>
        <w:szCs w:val="18"/>
      </w:rPr>
      <w:t xml:space="preserve">  •  </w:t>
    </w:r>
    <w:r>
      <w:rPr>
        <w:rFonts w:ascii="Arial" w:cs="Arial" w:eastAsia="Arial" w:hAnsi="Arial"/>
        <w:color w:val="666666"/>
        <w:sz w:val="18"/>
        <w:szCs w:val="18"/>
      </w:rPr>
      <w:t xml:space="preserve">Page </w:t>
    </w:r>
    <w:r>
      <w:rPr>
        <w:rFonts w:ascii="Arial" w:cs="Arial" w:eastAsia="Arial" w:hAnsi="Arial"/>
        <w:color w:val="66666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center"/>
    </w:pPr>
    <w:r>
      <w:rPr>
        <w:rFonts w:ascii="Arial" w:cs="Arial" w:eastAsia="Arial" w:hAnsi="Arial"/>
        <w:color w:val="999999"/>
        <w:sz w:val="20"/>
        <w:szCs w:val="20"/>
      </w:rPr>
      <w:t xml:space="preserve">JAG: The Synchronicity That Connected Everything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2026-01-29T00:52:52.458Z</dcterms:created>
  <dcterms:modified xsi:type="dcterms:W3CDTF">2026-01-29T00:52:52.458Z</dcterms:modified>
</cp:coreProperties>
</file>

<file path=docProps/custom.xml><?xml version="1.0" encoding="utf-8"?>
<Properties xmlns="http://schemas.openxmlformats.org/officeDocument/2006/custom-properties" xmlns:vt="http://schemas.openxmlformats.org/officeDocument/2006/docPropsVTypes"/>
</file>